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34" w:rsidRDefault="00E5784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5784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17.9pt;margin-top:-17.35pt;width:261.5pt;height:76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935D34" w:rsidRDefault="00935D34">
                  <w:pPr>
                    <w:jc w:val="both"/>
                  </w:pPr>
                  <w:r>
                    <w:t xml:space="preserve">Приложение  к ОПОП по направлению подготовки 38.03.03 Управление персоналом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 xml:space="preserve">), Направленность (профиль) программы «Управление персоналом организации»,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9C4754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935D34" w:rsidRDefault="00935D3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35D34" w:rsidRDefault="00935D3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35D34" w:rsidRDefault="00935D3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35D34" w:rsidRDefault="00935D3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35D34" w:rsidRDefault="00935D3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935D34" w:rsidRDefault="00935D3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935D34" w:rsidRDefault="00935D3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Кафедра «Экономика и управление»</w:t>
      </w:r>
    </w:p>
    <w:p w:rsidR="00935D34" w:rsidRDefault="00935D3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35D34" w:rsidRDefault="00E5784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57849">
        <w:rPr>
          <w:rFonts w:eastAsia="Courier New"/>
          <w:b/>
          <w:noProof/>
          <w:sz w:val="24"/>
          <w:szCs w:val="24"/>
        </w:rPr>
        <w:pict>
          <v:shape id="Поле 307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35D34" w:rsidRDefault="00935D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935D34" w:rsidRDefault="00935D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935D34" w:rsidRDefault="00935D3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35D34" w:rsidRDefault="00935D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35D34" w:rsidRDefault="009C47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935D34">
                    <w:rPr>
                      <w:sz w:val="24"/>
                      <w:szCs w:val="24"/>
                    </w:rPr>
                    <w:t>.0</w:t>
                  </w:r>
                  <w:r w:rsidR="006F00E6">
                    <w:rPr>
                      <w:sz w:val="24"/>
                      <w:szCs w:val="24"/>
                    </w:rPr>
                    <w:t>3</w:t>
                  </w:r>
                  <w:r w:rsidR="00935D34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935D3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935D34" w:rsidRDefault="00935D3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35D34" w:rsidRDefault="00935D3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35D34" w:rsidRDefault="00935D3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35D34" w:rsidRDefault="00935D3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35D34" w:rsidRDefault="00935D3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35D34" w:rsidRDefault="00935D3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35D34" w:rsidRDefault="00935D3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35D34" w:rsidRDefault="00935D3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35D34" w:rsidRDefault="00935D3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35D34" w:rsidRDefault="00935D3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35D34" w:rsidRDefault="00935D3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35D34" w:rsidRDefault="00935D34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35D34" w:rsidRDefault="00935D3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</w:rPr>
        <w:t>ОСНОВЫ УПРАВЛЕНИЯ ПЕРСОНАЛОМ</w:t>
      </w:r>
    </w:p>
    <w:p w:rsidR="00935D34" w:rsidRDefault="00935D3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.Б.17</w:t>
      </w:r>
    </w:p>
    <w:p w:rsidR="00935D34" w:rsidRDefault="00935D3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35D34" w:rsidRDefault="00935D3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35D34" w:rsidRDefault="00935D3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935D34" w:rsidRDefault="00935D3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</w:p>
    <w:p w:rsidR="00935D34" w:rsidRDefault="00935D3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35D34" w:rsidRDefault="00935D3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35D34" w:rsidRDefault="00935D3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38.03.03 Управление персоналом</w:t>
      </w:r>
    </w:p>
    <w:p w:rsidR="00935D34" w:rsidRDefault="00935D3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  <w:r>
        <w:rPr>
          <w:rFonts w:eastAsia="Courier New"/>
          <w:sz w:val="24"/>
          <w:szCs w:val="24"/>
          <w:lang w:bidi="ru-RU"/>
        </w:rPr>
        <w:cr/>
      </w:r>
    </w:p>
    <w:p w:rsidR="00935D34" w:rsidRDefault="00935D3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Управление персоналом организации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935D34" w:rsidRDefault="00935D3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35D34" w:rsidRDefault="00935D3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35D34" w:rsidRDefault="00935D34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sz w:val="24"/>
          <w:szCs w:val="24"/>
        </w:rPr>
        <w:t>организационно-управленческая</w:t>
      </w:r>
      <w:proofErr w:type="gramEnd"/>
      <w:r>
        <w:rPr>
          <w:sz w:val="24"/>
          <w:szCs w:val="24"/>
        </w:rPr>
        <w:t xml:space="preserve"> и экономическая (основной), 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935D34" w:rsidRDefault="00935D3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35D34" w:rsidRDefault="00935D3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35D34" w:rsidRDefault="00935D34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C4754" w:rsidRPr="00E72370" w:rsidRDefault="009C4754" w:rsidP="009C4754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9C4754" w:rsidRPr="00371907" w:rsidRDefault="009C4754" w:rsidP="009C4754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</w:t>
      </w:r>
      <w:r w:rsidR="00164917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F00E6" w:rsidRDefault="006F00E6" w:rsidP="006F00E6"/>
    <w:p w:rsidR="006F00E6" w:rsidRDefault="006F00E6" w:rsidP="006F00E6"/>
    <w:p w:rsidR="00935D34" w:rsidRDefault="00935D3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00E6" w:rsidRDefault="006F00E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00E6" w:rsidRDefault="006F00E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00E6" w:rsidRDefault="006F00E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35D34" w:rsidRDefault="00935D3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35D34" w:rsidRDefault="00935D3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35D34" w:rsidRDefault="00935D34">
      <w:pPr>
        <w:suppressAutoHyphens/>
        <w:contextualSpacing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9C4754">
        <w:rPr>
          <w:sz w:val="24"/>
          <w:szCs w:val="24"/>
        </w:rPr>
        <w:t>Омск 2023</w:t>
      </w:r>
    </w:p>
    <w:p w:rsidR="00935D34" w:rsidRDefault="00935D3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5D34" w:rsidRDefault="00935D3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935D34" w:rsidRDefault="00935D3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35D34">
        <w:tc>
          <w:tcPr>
            <w:tcW w:w="562" w:type="dxa"/>
            <w:hideMark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35D34" w:rsidRDefault="00935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</w:tr>
      <w:tr w:rsidR="00935D34">
        <w:tc>
          <w:tcPr>
            <w:tcW w:w="562" w:type="dxa"/>
            <w:hideMark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35D34" w:rsidRDefault="00935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>
              <w:rPr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</w:tr>
      <w:tr w:rsidR="00935D34">
        <w:tc>
          <w:tcPr>
            <w:tcW w:w="562" w:type="dxa"/>
            <w:hideMark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35D34" w:rsidRDefault="00935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</w:tr>
      <w:tr w:rsidR="00935D34">
        <w:tc>
          <w:tcPr>
            <w:tcW w:w="562" w:type="dxa"/>
            <w:hideMark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35D34" w:rsidRDefault="00935D34">
            <w:pPr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</w:tr>
      <w:tr w:rsidR="00935D34">
        <w:tc>
          <w:tcPr>
            <w:tcW w:w="562" w:type="dxa"/>
            <w:hideMark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35D34" w:rsidRDefault="00935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</w:tr>
      <w:tr w:rsidR="00935D34">
        <w:tc>
          <w:tcPr>
            <w:tcW w:w="562" w:type="dxa"/>
            <w:hideMark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35D34" w:rsidRDefault="00935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</w:tr>
      <w:tr w:rsidR="00935D34">
        <w:tc>
          <w:tcPr>
            <w:tcW w:w="562" w:type="dxa"/>
            <w:hideMark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35D34" w:rsidRDefault="00935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</w:tr>
      <w:tr w:rsidR="00935D34">
        <w:tc>
          <w:tcPr>
            <w:tcW w:w="562" w:type="dxa"/>
            <w:hideMark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35D34" w:rsidRDefault="00935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</w:tr>
      <w:tr w:rsidR="00935D34">
        <w:tc>
          <w:tcPr>
            <w:tcW w:w="562" w:type="dxa"/>
            <w:hideMark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35D34" w:rsidRDefault="00935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</w:tr>
      <w:tr w:rsidR="00935D34">
        <w:tc>
          <w:tcPr>
            <w:tcW w:w="562" w:type="dxa"/>
            <w:hideMark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35D34" w:rsidRDefault="00935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</w:tr>
      <w:tr w:rsidR="00935D34">
        <w:tc>
          <w:tcPr>
            <w:tcW w:w="562" w:type="dxa"/>
            <w:hideMark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35D34" w:rsidRDefault="00935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5D34" w:rsidRDefault="00935D34">
      <w:pPr>
        <w:rPr>
          <w:b/>
          <w:sz w:val="24"/>
          <w:szCs w:val="24"/>
        </w:rPr>
      </w:pPr>
    </w:p>
    <w:p w:rsidR="00935D34" w:rsidRPr="006F00E6" w:rsidRDefault="00935D34" w:rsidP="006F00E6">
      <w:pPr>
        <w:widowControl/>
        <w:autoSpaceDE/>
        <w:autoSpaceDN/>
        <w:adjustRightInd/>
        <w:rPr>
          <w:sz w:val="28"/>
          <w:szCs w:val="28"/>
        </w:rPr>
      </w:pPr>
      <w:r>
        <w:br w:type="page"/>
      </w:r>
    </w:p>
    <w:p w:rsidR="00935D34" w:rsidRPr="006F00E6" w:rsidRDefault="00935D34" w:rsidP="006F00E6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6F00E6">
        <w:rPr>
          <w:spacing w:val="-3"/>
          <w:sz w:val="28"/>
          <w:szCs w:val="28"/>
          <w:lang w:eastAsia="en-US"/>
        </w:rPr>
        <w:t>Составитель:</w:t>
      </w:r>
    </w:p>
    <w:p w:rsidR="00935D34" w:rsidRPr="006F00E6" w:rsidRDefault="00935D34" w:rsidP="006F00E6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F00E6" w:rsidRDefault="006F00E6" w:rsidP="006F00E6">
      <w:pPr>
        <w:tabs>
          <w:tab w:val="left" w:pos="0"/>
        </w:tabs>
        <w:rPr>
          <w:sz w:val="28"/>
          <w:szCs w:val="28"/>
        </w:rPr>
      </w:pPr>
    </w:p>
    <w:p w:rsidR="006F00E6" w:rsidRPr="006F00E6" w:rsidRDefault="006F00E6" w:rsidP="006F00E6">
      <w:pPr>
        <w:tabs>
          <w:tab w:val="left" w:pos="0"/>
        </w:tabs>
        <w:rPr>
          <w:sz w:val="28"/>
          <w:szCs w:val="28"/>
        </w:rPr>
      </w:pPr>
      <w:proofErr w:type="spellStart"/>
      <w:r w:rsidRPr="006F00E6">
        <w:rPr>
          <w:sz w:val="28"/>
          <w:szCs w:val="28"/>
        </w:rPr>
        <w:t>к.э.н</w:t>
      </w:r>
      <w:proofErr w:type="spellEnd"/>
      <w:r w:rsidRPr="006F00E6">
        <w:rPr>
          <w:sz w:val="28"/>
          <w:szCs w:val="28"/>
        </w:rPr>
        <w:t xml:space="preserve">., доцент                                                          / С.М. Ильченко/    </w:t>
      </w:r>
    </w:p>
    <w:p w:rsidR="00935D34" w:rsidRPr="006F00E6" w:rsidRDefault="00935D34" w:rsidP="006F00E6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35D34" w:rsidRPr="006F00E6" w:rsidRDefault="00935D34" w:rsidP="006F00E6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6F00E6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6F00E6" w:rsidRDefault="006F00E6" w:rsidP="006F00E6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6F00E6" w:rsidRPr="006F00E6" w:rsidRDefault="009C4754" w:rsidP="006F00E6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6F00E6" w:rsidRPr="006F00E6">
        <w:rPr>
          <w:sz w:val="28"/>
          <w:szCs w:val="28"/>
        </w:rPr>
        <w:t xml:space="preserve"> г</w:t>
      </w:r>
      <w:r w:rsidR="006F00E6" w:rsidRPr="006F00E6">
        <w:rPr>
          <w:sz w:val="28"/>
          <w:szCs w:val="28"/>
        </w:rPr>
        <w:tab/>
      </w:r>
      <w:r w:rsidR="006F00E6" w:rsidRPr="006F00E6">
        <w:rPr>
          <w:sz w:val="28"/>
          <w:szCs w:val="28"/>
        </w:rPr>
        <w:tab/>
      </w:r>
      <w:r w:rsidR="006F00E6" w:rsidRPr="006F00E6">
        <w:rPr>
          <w:sz w:val="28"/>
          <w:szCs w:val="28"/>
        </w:rPr>
        <w:tab/>
      </w:r>
      <w:r w:rsidR="006F00E6" w:rsidRPr="006F00E6">
        <w:rPr>
          <w:sz w:val="28"/>
          <w:szCs w:val="28"/>
        </w:rPr>
        <w:tab/>
      </w:r>
    </w:p>
    <w:p w:rsidR="006F00E6" w:rsidRDefault="006F00E6" w:rsidP="006F00E6">
      <w:pPr>
        <w:tabs>
          <w:tab w:val="left" w:pos="0"/>
        </w:tabs>
        <w:rPr>
          <w:sz w:val="28"/>
          <w:szCs w:val="28"/>
        </w:rPr>
      </w:pPr>
    </w:p>
    <w:p w:rsidR="006F00E6" w:rsidRDefault="006F00E6" w:rsidP="006F00E6">
      <w:pPr>
        <w:tabs>
          <w:tab w:val="left" w:pos="0"/>
        </w:tabs>
        <w:rPr>
          <w:sz w:val="28"/>
          <w:szCs w:val="28"/>
        </w:rPr>
      </w:pPr>
    </w:p>
    <w:p w:rsidR="006F00E6" w:rsidRPr="006F00E6" w:rsidRDefault="006F00E6" w:rsidP="006F00E6">
      <w:pPr>
        <w:tabs>
          <w:tab w:val="left" w:pos="0"/>
        </w:tabs>
        <w:rPr>
          <w:sz w:val="28"/>
          <w:szCs w:val="28"/>
        </w:rPr>
      </w:pPr>
      <w:r w:rsidRPr="006F00E6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6F00E6">
        <w:rPr>
          <w:sz w:val="28"/>
          <w:szCs w:val="28"/>
        </w:rPr>
        <w:t>к</w:t>
      </w:r>
      <w:proofErr w:type="gramEnd"/>
      <w:r w:rsidRPr="006F00E6">
        <w:rPr>
          <w:sz w:val="28"/>
          <w:szCs w:val="28"/>
        </w:rPr>
        <w:t>.э.н</w:t>
      </w:r>
      <w:proofErr w:type="spellEnd"/>
      <w:r w:rsidRPr="006F00E6">
        <w:rPr>
          <w:sz w:val="28"/>
          <w:szCs w:val="28"/>
        </w:rPr>
        <w:t>., доцент                                /</w:t>
      </w:r>
      <w:r w:rsidRPr="006F00E6">
        <w:rPr>
          <w:spacing w:val="-3"/>
          <w:sz w:val="28"/>
          <w:szCs w:val="28"/>
          <w:lang w:eastAsia="en-US"/>
        </w:rPr>
        <w:t xml:space="preserve"> </w:t>
      </w:r>
      <w:r w:rsidR="009C4754">
        <w:rPr>
          <w:spacing w:val="-3"/>
          <w:sz w:val="28"/>
          <w:szCs w:val="28"/>
          <w:lang w:eastAsia="en-US"/>
        </w:rPr>
        <w:t>О.В Сергиенко</w:t>
      </w:r>
      <w:r w:rsidRPr="006F00E6">
        <w:rPr>
          <w:sz w:val="28"/>
          <w:szCs w:val="28"/>
        </w:rPr>
        <w:t xml:space="preserve">/ </w:t>
      </w:r>
    </w:p>
    <w:p w:rsidR="00935D34" w:rsidRDefault="00935D34">
      <w:pPr>
        <w:widowControl/>
        <w:autoSpaceDE/>
        <w:autoSpaceDN/>
        <w:adjustRightInd/>
      </w:pPr>
      <w:r>
        <w:br w:type="page"/>
      </w:r>
    </w:p>
    <w:p w:rsidR="00935D34" w:rsidRDefault="00935D3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>
        <w:rPr>
          <w:b/>
          <w:i/>
          <w:sz w:val="24"/>
          <w:szCs w:val="24"/>
          <w:lang w:eastAsia="en-US"/>
        </w:rPr>
        <w:t>с</w:t>
      </w:r>
      <w:proofErr w:type="gramEnd"/>
      <w:r>
        <w:rPr>
          <w:b/>
          <w:i/>
          <w:sz w:val="24"/>
          <w:szCs w:val="24"/>
          <w:lang w:eastAsia="en-US"/>
        </w:rPr>
        <w:t>:</w:t>
      </w:r>
    </w:p>
    <w:p w:rsidR="00935D34" w:rsidRDefault="00935D3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35D34" w:rsidRPr="006F00E6" w:rsidRDefault="00935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38.03.03 «Управление персоналом»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утвержденного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14.11.2015 № 1461</w:t>
      </w:r>
      <w:r>
        <w:rPr>
          <w:bCs/>
          <w:sz w:val="24"/>
          <w:szCs w:val="24"/>
          <w:shd w:val="clear" w:color="auto" w:fill="EFEFF7"/>
        </w:rPr>
        <w:t>(</w:t>
      </w:r>
      <w:r>
        <w:rPr>
          <w:sz w:val="24"/>
          <w:szCs w:val="24"/>
        </w:rPr>
        <w:t xml:space="preserve">ред. от 20.04.2016)  (зарегистрирован в Минюсте России 14.12.2015 N 40640) (далее - ФГОС </w:t>
      </w:r>
      <w:proofErr w:type="gramStart"/>
      <w:r w:rsidRPr="006F00E6">
        <w:rPr>
          <w:sz w:val="24"/>
          <w:szCs w:val="24"/>
        </w:rPr>
        <w:t>ВО</w:t>
      </w:r>
      <w:proofErr w:type="gramEnd"/>
      <w:r w:rsidRPr="006F00E6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6F00E6" w:rsidRPr="006F00E6" w:rsidRDefault="006F00E6" w:rsidP="006F00E6">
      <w:pPr>
        <w:jc w:val="both"/>
        <w:rPr>
          <w:sz w:val="24"/>
          <w:szCs w:val="24"/>
        </w:rPr>
      </w:pPr>
      <w:proofErr w:type="gramStart"/>
      <w:r w:rsidRPr="006F00E6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F00E6">
        <w:rPr>
          <w:sz w:val="24"/>
          <w:szCs w:val="24"/>
        </w:rPr>
        <w:t>бакалавриата</w:t>
      </w:r>
      <w:proofErr w:type="spellEnd"/>
      <w:r w:rsidRPr="006F00E6">
        <w:rPr>
          <w:sz w:val="24"/>
          <w:szCs w:val="24"/>
        </w:rPr>
        <w:t xml:space="preserve">, программам </w:t>
      </w:r>
      <w:proofErr w:type="spellStart"/>
      <w:r w:rsidRPr="006F00E6">
        <w:rPr>
          <w:sz w:val="24"/>
          <w:szCs w:val="24"/>
        </w:rPr>
        <w:t>специалитета</w:t>
      </w:r>
      <w:proofErr w:type="spellEnd"/>
      <w:r w:rsidRPr="006F00E6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F00E6" w:rsidRPr="006F00E6" w:rsidRDefault="006F00E6" w:rsidP="006F00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00E6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6F00E6">
        <w:rPr>
          <w:sz w:val="24"/>
          <w:szCs w:val="24"/>
          <w:lang w:eastAsia="en-US"/>
        </w:rPr>
        <w:t>ВО</w:t>
      </w:r>
      <w:proofErr w:type="gramEnd"/>
      <w:r w:rsidRPr="006F00E6">
        <w:rPr>
          <w:sz w:val="24"/>
          <w:szCs w:val="24"/>
          <w:lang w:eastAsia="en-US"/>
        </w:rPr>
        <w:t xml:space="preserve"> «</w:t>
      </w:r>
      <w:r w:rsidRPr="006F00E6">
        <w:rPr>
          <w:b/>
          <w:sz w:val="24"/>
          <w:szCs w:val="24"/>
          <w:lang w:eastAsia="en-US"/>
        </w:rPr>
        <w:t>Омская гуманитарная академия</w:t>
      </w:r>
      <w:r w:rsidRPr="006F00E6">
        <w:rPr>
          <w:sz w:val="24"/>
          <w:szCs w:val="24"/>
          <w:lang w:eastAsia="en-US"/>
        </w:rPr>
        <w:t>» (</w:t>
      </w:r>
      <w:r w:rsidRPr="006F00E6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6F00E6">
        <w:rPr>
          <w:i/>
          <w:sz w:val="24"/>
          <w:szCs w:val="24"/>
          <w:lang w:eastAsia="en-US"/>
        </w:rPr>
        <w:t>ОмГА</w:t>
      </w:r>
      <w:proofErr w:type="spellEnd"/>
      <w:r w:rsidRPr="006F00E6">
        <w:rPr>
          <w:sz w:val="24"/>
          <w:szCs w:val="24"/>
          <w:lang w:eastAsia="en-US"/>
        </w:rPr>
        <w:t>):</w:t>
      </w:r>
    </w:p>
    <w:p w:rsidR="006F00E6" w:rsidRPr="006F00E6" w:rsidRDefault="006F00E6" w:rsidP="006F00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00E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F00E6">
        <w:rPr>
          <w:sz w:val="24"/>
          <w:szCs w:val="24"/>
          <w:lang w:eastAsia="en-US"/>
        </w:rPr>
        <w:t>бакалавриата</w:t>
      </w:r>
      <w:proofErr w:type="spellEnd"/>
      <w:r w:rsidRPr="006F00E6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F00E6">
        <w:rPr>
          <w:sz w:val="24"/>
          <w:szCs w:val="24"/>
          <w:lang w:eastAsia="en-US"/>
        </w:rPr>
        <w:t>ОмГА</w:t>
      </w:r>
      <w:proofErr w:type="spellEnd"/>
      <w:r w:rsidRPr="006F00E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F00E6" w:rsidRPr="006F00E6" w:rsidRDefault="006F00E6" w:rsidP="006F00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00E6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F00E6">
        <w:rPr>
          <w:sz w:val="24"/>
          <w:szCs w:val="24"/>
          <w:lang w:eastAsia="en-US"/>
        </w:rPr>
        <w:t>ОмГА</w:t>
      </w:r>
      <w:proofErr w:type="spellEnd"/>
      <w:r w:rsidRPr="006F00E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F00E6" w:rsidRPr="006F00E6" w:rsidRDefault="006F00E6" w:rsidP="006F00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00E6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F00E6">
        <w:rPr>
          <w:sz w:val="24"/>
          <w:szCs w:val="24"/>
          <w:lang w:eastAsia="en-US"/>
        </w:rPr>
        <w:t>обучающихся</w:t>
      </w:r>
      <w:proofErr w:type="gramEnd"/>
      <w:r w:rsidRPr="006F00E6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6F00E6">
        <w:rPr>
          <w:sz w:val="24"/>
          <w:szCs w:val="24"/>
          <w:lang w:eastAsia="en-US"/>
        </w:rPr>
        <w:t>ОмГА</w:t>
      </w:r>
      <w:proofErr w:type="spellEnd"/>
      <w:r w:rsidRPr="006F00E6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F00E6" w:rsidRPr="006F00E6" w:rsidRDefault="006F00E6" w:rsidP="006F00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00E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6F00E6">
        <w:rPr>
          <w:sz w:val="24"/>
          <w:szCs w:val="24"/>
          <w:lang w:eastAsia="en-US"/>
        </w:rPr>
        <w:t>обучении</w:t>
      </w:r>
      <w:proofErr w:type="gramEnd"/>
      <w:r w:rsidRPr="006F00E6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F00E6">
        <w:rPr>
          <w:sz w:val="24"/>
          <w:szCs w:val="24"/>
          <w:lang w:eastAsia="en-US"/>
        </w:rPr>
        <w:t>бакалавриата</w:t>
      </w:r>
      <w:proofErr w:type="spellEnd"/>
      <w:r w:rsidRPr="006F00E6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F00E6">
        <w:rPr>
          <w:sz w:val="24"/>
          <w:szCs w:val="24"/>
          <w:lang w:eastAsia="en-US"/>
        </w:rPr>
        <w:t>ОмГА</w:t>
      </w:r>
      <w:proofErr w:type="spellEnd"/>
      <w:r w:rsidRPr="006F00E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F00E6" w:rsidRPr="006F00E6" w:rsidRDefault="006F00E6" w:rsidP="006F00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00E6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F00E6">
        <w:rPr>
          <w:sz w:val="24"/>
          <w:szCs w:val="24"/>
          <w:lang w:eastAsia="en-US"/>
        </w:rPr>
        <w:t>бакалавриата</w:t>
      </w:r>
      <w:proofErr w:type="spellEnd"/>
      <w:r w:rsidRPr="006F00E6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F00E6">
        <w:rPr>
          <w:sz w:val="24"/>
          <w:szCs w:val="24"/>
          <w:lang w:eastAsia="en-US"/>
        </w:rPr>
        <w:t>ОмГА</w:t>
      </w:r>
      <w:proofErr w:type="spellEnd"/>
      <w:r w:rsidRPr="006F00E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35D34" w:rsidRPr="006F00E6" w:rsidRDefault="00935D3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00E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F00E6">
        <w:rPr>
          <w:sz w:val="24"/>
          <w:szCs w:val="24"/>
          <w:lang w:eastAsia="en-US"/>
        </w:rPr>
        <w:t>бакалавриата</w:t>
      </w:r>
      <w:proofErr w:type="spellEnd"/>
      <w:r w:rsidRPr="006F00E6">
        <w:rPr>
          <w:sz w:val="24"/>
          <w:szCs w:val="24"/>
          <w:lang w:eastAsia="en-US"/>
        </w:rPr>
        <w:t xml:space="preserve"> </w:t>
      </w:r>
      <w:r w:rsidRPr="006F00E6">
        <w:rPr>
          <w:sz w:val="24"/>
          <w:szCs w:val="24"/>
        </w:rPr>
        <w:t xml:space="preserve">по направлению подготовки </w:t>
      </w:r>
      <w:r w:rsidRPr="006F00E6">
        <w:rPr>
          <w:b/>
          <w:sz w:val="24"/>
          <w:szCs w:val="24"/>
        </w:rPr>
        <w:t xml:space="preserve">38.03.03 «Управление персоналом» </w:t>
      </w:r>
      <w:r w:rsidRPr="006F00E6">
        <w:rPr>
          <w:sz w:val="24"/>
          <w:szCs w:val="24"/>
        </w:rPr>
        <w:t xml:space="preserve">(уровень </w:t>
      </w:r>
      <w:proofErr w:type="spellStart"/>
      <w:r w:rsidRPr="006F00E6">
        <w:rPr>
          <w:sz w:val="24"/>
          <w:szCs w:val="24"/>
        </w:rPr>
        <w:t>бакалавриата</w:t>
      </w:r>
      <w:proofErr w:type="spellEnd"/>
      <w:r w:rsidRPr="006F00E6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6F00E6">
        <w:rPr>
          <w:sz w:val="24"/>
          <w:szCs w:val="24"/>
          <w:lang w:eastAsia="en-US"/>
        </w:rPr>
        <w:t xml:space="preserve">форма обучения </w:t>
      </w:r>
      <w:proofErr w:type="gramStart"/>
      <w:r w:rsidRPr="006F00E6">
        <w:rPr>
          <w:sz w:val="24"/>
          <w:szCs w:val="24"/>
          <w:lang w:eastAsia="en-US"/>
        </w:rPr>
        <w:t>–о</w:t>
      </w:r>
      <w:proofErr w:type="gramEnd"/>
      <w:r w:rsidRPr="006F00E6">
        <w:rPr>
          <w:sz w:val="24"/>
          <w:szCs w:val="24"/>
          <w:lang w:eastAsia="en-US"/>
        </w:rPr>
        <w:t xml:space="preserve">чная) на </w:t>
      </w:r>
      <w:bookmarkStart w:id="1" w:name="_Hlk132615181"/>
      <w:r w:rsidR="009C4754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6F00E6">
        <w:rPr>
          <w:sz w:val="24"/>
          <w:szCs w:val="24"/>
          <w:lang w:eastAsia="en-US"/>
        </w:rPr>
        <w:t>;</w:t>
      </w:r>
    </w:p>
    <w:p w:rsidR="00935D34" w:rsidRPr="006F00E6" w:rsidRDefault="00935D3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00E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F00E6">
        <w:rPr>
          <w:sz w:val="24"/>
          <w:szCs w:val="24"/>
        </w:rPr>
        <w:t>бакалавриата</w:t>
      </w:r>
      <w:proofErr w:type="spellEnd"/>
      <w:r w:rsidRPr="006F00E6">
        <w:rPr>
          <w:sz w:val="24"/>
          <w:szCs w:val="24"/>
        </w:rPr>
        <w:t xml:space="preserve"> по направлению подготовки </w:t>
      </w:r>
      <w:r w:rsidRPr="006F00E6">
        <w:rPr>
          <w:b/>
          <w:sz w:val="24"/>
          <w:szCs w:val="24"/>
        </w:rPr>
        <w:t>38.03.03 «Управление персоналом»</w:t>
      </w:r>
      <w:r w:rsidRPr="006F00E6">
        <w:rPr>
          <w:sz w:val="24"/>
          <w:szCs w:val="24"/>
        </w:rPr>
        <w:t xml:space="preserve"> (уровень </w:t>
      </w:r>
      <w:proofErr w:type="spellStart"/>
      <w:r w:rsidRPr="006F00E6">
        <w:rPr>
          <w:sz w:val="24"/>
          <w:szCs w:val="24"/>
        </w:rPr>
        <w:t>бакалавриата</w:t>
      </w:r>
      <w:proofErr w:type="spellEnd"/>
      <w:r w:rsidRPr="006F00E6">
        <w:rPr>
          <w:sz w:val="24"/>
          <w:szCs w:val="24"/>
        </w:rPr>
        <w:t xml:space="preserve">), направленность (профиль) </w:t>
      </w:r>
      <w:r w:rsidRPr="006F00E6">
        <w:rPr>
          <w:sz w:val="24"/>
          <w:szCs w:val="24"/>
        </w:rPr>
        <w:lastRenderedPageBreak/>
        <w:t xml:space="preserve">программы «Управление персоналом организации»; форма обучения – заочная на </w:t>
      </w:r>
      <w:r w:rsidR="009C4754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6F00E6">
        <w:rPr>
          <w:sz w:val="24"/>
          <w:szCs w:val="24"/>
          <w:lang w:eastAsia="en-US"/>
        </w:rPr>
        <w:t>.</w:t>
      </w:r>
    </w:p>
    <w:p w:rsidR="00935D34" w:rsidRPr="006F00E6" w:rsidRDefault="00935D34">
      <w:pPr>
        <w:snapToGrid w:val="0"/>
        <w:ind w:firstLine="709"/>
        <w:jc w:val="both"/>
        <w:rPr>
          <w:sz w:val="24"/>
          <w:szCs w:val="24"/>
        </w:rPr>
      </w:pPr>
      <w:r w:rsidRPr="006F00E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F00E6">
        <w:rPr>
          <w:b/>
          <w:bCs/>
          <w:sz w:val="24"/>
          <w:szCs w:val="24"/>
        </w:rPr>
        <w:t>Б</w:t>
      </w:r>
      <w:proofErr w:type="gramStart"/>
      <w:r w:rsidRPr="006F00E6">
        <w:rPr>
          <w:b/>
          <w:bCs/>
          <w:sz w:val="24"/>
          <w:szCs w:val="24"/>
        </w:rPr>
        <w:t>1</w:t>
      </w:r>
      <w:proofErr w:type="gramEnd"/>
      <w:r w:rsidRPr="006F00E6">
        <w:rPr>
          <w:b/>
          <w:bCs/>
          <w:sz w:val="24"/>
          <w:szCs w:val="24"/>
        </w:rPr>
        <w:t xml:space="preserve">.Б.17 </w:t>
      </w:r>
      <w:r w:rsidRPr="006F00E6">
        <w:rPr>
          <w:b/>
          <w:sz w:val="24"/>
          <w:szCs w:val="24"/>
        </w:rPr>
        <w:t>«Основы управления персоналом» в течение 20</w:t>
      </w:r>
      <w:r w:rsidR="009C4754">
        <w:rPr>
          <w:b/>
          <w:sz w:val="24"/>
          <w:szCs w:val="24"/>
        </w:rPr>
        <w:t>23</w:t>
      </w:r>
      <w:r w:rsidRPr="006F00E6">
        <w:rPr>
          <w:b/>
          <w:sz w:val="24"/>
          <w:szCs w:val="24"/>
        </w:rPr>
        <w:t>/20</w:t>
      </w:r>
      <w:r w:rsidR="009C4754">
        <w:rPr>
          <w:b/>
          <w:sz w:val="24"/>
          <w:szCs w:val="24"/>
        </w:rPr>
        <w:t>24</w:t>
      </w:r>
      <w:r w:rsidRPr="006F00E6">
        <w:rPr>
          <w:b/>
          <w:sz w:val="24"/>
          <w:szCs w:val="24"/>
        </w:rPr>
        <w:t xml:space="preserve"> учебного года: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proofErr w:type="gramStart"/>
      <w:r w:rsidRPr="006F00E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F00E6">
        <w:rPr>
          <w:sz w:val="24"/>
          <w:szCs w:val="24"/>
        </w:rPr>
        <w:t>бакалавриата</w:t>
      </w:r>
      <w:proofErr w:type="spellEnd"/>
      <w:r w:rsidRPr="006F00E6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направлению подготовки </w:t>
      </w:r>
      <w:r>
        <w:rPr>
          <w:b/>
          <w:sz w:val="24"/>
          <w:szCs w:val="24"/>
        </w:rPr>
        <w:t>38.03.03Управление персоналом</w:t>
      </w:r>
      <w:r>
        <w:rPr>
          <w:sz w:val="24"/>
          <w:szCs w:val="24"/>
        </w:rPr>
        <w:t xml:space="preserve">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), направленность (профиль) программы «</w:t>
      </w:r>
      <w:r>
        <w:rPr>
          <w:b/>
          <w:sz w:val="24"/>
          <w:szCs w:val="24"/>
        </w:rPr>
        <w:t>Управление персоналом организации</w:t>
      </w:r>
      <w:r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; виды профессиональной деятельности: организационно-управленческая и экономическая (основная), информационно-аналитическая;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>
        <w:rPr>
          <w:b/>
          <w:sz w:val="24"/>
          <w:szCs w:val="24"/>
        </w:rPr>
        <w:t>Основы управления персоналом</w:t>
      </w:r>
      <w:r>
        <w:rPr>
          <w:sz w:val="24"/>
          <w:szCs w:val="24"/>
        </w:rPr>
        <w:t>» в течение 20</w:t>
      </w:r>
      <w:r w:rsidR="009C4754">
        <w:rPr>
          <w:sz w:val="24"/>
          <w:szCs w:val="24"/>
        </w:rPr>
        <w:t>23</w:t>
      </w:r>
      <w:r>
        <w:rPr>
          <w:sz w:val="24"/>
          <w:szCs w:val="24"/>
        </w:rPr>
        <w:t>/20</w:t>
      </w:r>
      <w:r w:rsidR="009C4754">
        <w:rPr>
          <w:sz w:val="24"/>
          <w:szCs w:val="24"/>
        </w:rPr>
        <w:t>24</w:t>
      </w:r>
      <w:r>
        <w:rPr>
          <w:sz w:val="24"/>
          <w:szCs w:val="24"/>
        </w:rPr>
        <w:t xml:space="preserve"> учебного года.</w:t>
      </w:r>
      <w:proofErr w:type="gramEnd"/>
    </w:p>
    <w:p w:rsidR="00935D34" w:rsidRDefault="00935D34">
      <w:pPr>
        <w:suppressAutoHyphens/>
        <w:jc w:val="both"/>
        <w:rPr>
          <w:sz w:val="24"/>
          <w:szCs w:val="24"/>
        </w:rPr>
      </w:pPr>
    </w:p>
    <w:p w:rsidR="00935D34" w:rsidRDefault="00935D34">
      <w:pPr>
        <w:pStyle w:val="a3"/>
        <w:widowControl/>
        <w:numPr>
          <w:ilvl w:val="0"/>
          <w:numId w:val="16"/>
        </w:numPr>
        <w:autoSpaceDE/>
        <w:autoSpaceDN/>
        <w:adjustRightInd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дисциплины: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 xml:space="preserve">.Б.17 </w:t>
      </w:r>
      <w:r>
        <w:rPr>
          <w:b/>
          <w:sz w:val="24"/>
          <w:szCs w:val="24"/>
        </w:rPr>
        <w:t>«Основы управления персоналом»</w:t>
      </w:r>
    </w:p>
    <w:p w:rsidR="00935D34" w:rsidRDefault="00935D34">
      <w:pPr>
        <w:pStyle w:val="a3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планируемых результатов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  <w:r>
        <w:rPr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935D34" w:rsidRDefault="00935D3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 xml:space="preserve">38.03.03 Управление персоналом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утвержденного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14.12.2015 № 1461 </w:t>
      </w:r>
      <w:r>
        <w:rPr>
          <w:bCs/>
          <w:sz w:val="24"/>
          <w:szCs w:val="24"/>
          <w:shd w:val="clear" w:color="auto" w:fill="EFEFF7"/>
        </w:rPr>
        <w:t>(</w:t>
      </w:r>
      <w:r>
        <w:rPr>
          <w:sz w:val="24"/>
          <w:szCs w:val="24"/>
        </w:rPr>
        <w:t>ред. от 20.04.2016) (зарегистрирован в Минюсте России 19.01.2016 N 40640</w:t>
      </w:r>
      <w:r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>
        <w:rPr>
          <w:rFonts w:eastAsia="Calibri"/>
          <w:i/>
          <w:sz w:val="24"/>
          <w:szCs w:val="24"/>
          <w:lang w:eastAsia="en-US"/>
        </w:rPr>
        <w:t>далее - ОПОП</w:t>
      </w:r>
      <w:r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935D34" w:rsidRDefault="00935D3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>
        <w:rPr>
          <w:rFonts w:eastAsia="Calibri"/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</w:rPr>
        <w:t>Основы управления персоналом</w:t>
      </w:r>
      <w:r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5670"/>
      </w:tblGrid>
      <w:tr w:rsidR="00935D34" w:rsidTr="009B0183">
        <w:tc>
          <w:tcPr>
            <w:tcW w:w="2802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275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компе-тенции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935D34" w:rsidTr="009B0183">
        <w:tc>
          <w:tcPr>
            <w:tcW w:w="2802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  <w:tc>
          <w:tcPr>
            <w:tcW w:w="1275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5670" w:type="dxa"/>
            <w:vAlign w:val="center"/>
          </w:tcPr>
          <w:p w:rsidR="00935D34" w:rsidRDefault="00935D34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современной философии и концепций управления персоналом, сущность и задачи управления персоналом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основные положения современной философии и концепций управления персоналом, сущность и задачи, закономерности, принципы и методы</w:t>
            </w:r>
            <w:r>
              <w:t xml:space="preserve"> </w:t>
            </w:r>
            <w:r>
              <w:rPr>
                <w:sz w:val="24"/>
                <w:szCs w:val="24"/>
              </w:rPr>
              <w:t>управления персоналом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5D34" w:rsidRDefault="00935D34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формулировать теоретические положения в практике управления персоналом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применять теоретические положения в практике управления персоналом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5D34" w:rsidRDefault="00935D34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935D34" w:rsidRPr="00935D34" w:rsidRDefault="00935D3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autoSpaceDE/>
              <w:adjustRightInd/>
              <w:ind w:left="34" w:hanging="1"/>
              <w:rPr>
                <w:color w:val="auto"/>
                <w:sz w:val="24"/>
                <w:szCs w:val="24"/>
              </w:rPr>
            </w:pPr>
            <w:r w:rsidRPr="00935D34">
              <w:rPr>
                <w:color w:val="auto"/>
                <w:sz w:val="24"/>
                <w:szCs w:val="24"/>
              </w:rPr>
              <w:t>навыками применения теоретических положений в практике управления персоналом организации</w:t>
            </w:r>
          </w:p>
          <w:p w:rsidR="00935D34" w:rsidRPr="00935D34" w:rsidRDefault="00935D3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autoSpaceDE/>
              <w:adjustRightInd/>
              <w:ind w:left="34" w:hanging="1"/>
              <w:rPr>
                <w:color w:val="auto"/>
                <w:sz w:val="24"/>
                <w:szCs w:val="24"/>
              </w:rPr>
            </w:pPr>
            <w:r w:rsidRPr="00935D34">
              <w:rPr>
                <w:rFonts w:eastAsia="Calibri"/>
                <w:sz w:val="24"/>
                <w:szCs w:val="24"/>
                <w:lang w:eastAsia="en-US"/>
              </w:rPr>
              <w:t xml:space="preserve">методами применения </w:t>
            </w:r>
            <w:r w:rsidRPr="00935D34">
              <w:rPr>
                <w:sz w:val="24"/>
                <w:szCs w:val="24"/>
              </w:rPr>
              <w:t xml:space="preserve">теоретических положений </w:t>
            </w:r>
            <w:r w:rsidRPr="00935D34">
              <w:rPr>
                <w:sz w:val="24"/>
                <w:szCs w:val="24"/>
              </w:rPr>
              <w:lastRenderedPageBreak/>
              <w:t>в практике управления персоналом организации</w:t>
            </w:r>
          </w:p>
        </w:tc>
      </w:tr>
      <w:tr w:rsidR="00935D34" w:rsidTr="009B0183">
        <w:tc>
          <w:tcPr>
            <w:tcW w:w="2802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знанием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1275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5670" w:type="dxa"/>
            <w:vAlign w:val="center"/>
          </w:tcPr>
          <w:p w:rsidR="00935D34" w:rsidRDefault="00935D34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основы концепции управления персоналом, кадровой политики организации, основы стратегического управления персоналом, а также основы управления интеллектуальной собственностью, 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разработки и реализации концепции управления персоналом, кадровой политики организации, основы стратегического управления персоналом, а также основы управления интеллектуальной собственностью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5D34" w:rsidRDefault="00935D34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применять на практике </w:t>
            </w:r>
            <w:r>
              <w:rPr>
                <w:sz w:val="24"/>
                <w:szCs w:val="24"/>
              </w:rPr>
              <w:t>основы разработки концепции управления персоналом, кадровой политики организации, основы стратегического управления персоналом, а также основы управления интеллектуальной собственностью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применять на практике </w:t>
            </w:r>
            <w:r>
              <w:rPr>
                <w:sz w:val="24"/>
                <w:szCs w:val="24"/>
              </w:rPr>
              <w:t>основы разработки и реализации концепции управления персоналом, кадровой политики организации, основы стратегического управления персоналом, а также основы управления интеллектуальной собственностью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935D34" w:rsidRDefault="00935D34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Владеть </w:t>
            </w:r>
          </w:p>
          <w:p w:rsidR="00935D34" w:rsidRPr="00935D34" w:rsidRDefault="00935D3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"/>
                <w:tab w:val="left" w:pos="317"/>
              </w:tabs>
              <w:autoSpaceDE/>
              <w:adjustRightInd/>
              <w:ind w:left="28" w:firstLine="5"/>
              <w:jc w:val="both"/>
              <w:rPr>
                <w:i/>
                <w:sz w:val="24"/>
                <w:szCs w:val="24"/>
              </w:rPr>
            </w:pPr>
            <w:r w:rsidRPr="00935D34">
              <w:rPr>
                <w:sz w:val="24"/>
                <w:szCs w:val="24"/>
              </w:rPr>
              <w:t>навыками разработки концепции управления персоналом, кадровой политики организации</w:t>
            </w:r>
            <w:r w:rsidRPr="00935D34">
              <w:rPr>
                <w:i/>
                <w:sz w:val="24"/>
                <w:szCs w:val="24"/>
              </w:rPr>
              <w:t xml:space="preserve">, </w:t>
            </w:r>
            <w:r w:rsidRPr="00935D34">
              <w:rPr>
                <w:sz w:val="24"/>
                <w:szCs w:val="24"/>
              </w:rPr>
              <w:t xml:space="preserve">стратегического управления персоналом, </w:t>
            </w:r>
          </w:p>
          <w:p w:rsidR="00935D34" w:rsidRPr="00935D34" w:rsidRDefault="00935D3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"/>
                <w:tab w:val="left" w:pos="317"/>
              </w:tabs>
              <w:autoSpaceDE/>
              <w:adjustRightInd/>
              <w:ind w:left="28" w:firstLine="5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935D34">
              <w:rPr>
                <w:sz w:val="24"/>
                <w:szCs w:val="24"/>
              </w:rPr>
              <w:t>методами разработки и реализации концепции управления персоналом, кадровой политики организации</w:t>
            </w:r>
            <w:r w:rsidRPr="00935D34">
              <w:rPr>
                <w:i/>
                <w:sz w:val="24"/>
                <w:szCs w:val="24"/>
              </w:rPr>
              <w:t xml:space="preserve">, </w:t>
            </w:r>
            <w:r w:rsidRPr="00935D34">
              <w:rPr>
                <w:sz w:val="24"/>
                <w:szCs w:val="24"/>
              </w:rPr>
              <w:t xml:space="preserve">стратегического управления персоналом, </w:t>
            </w:r>
            <w:r w:rsidRPr="00935D34">
              <w:rPr>
                <w:rFonts w:eastAsia="Calibri"/>
                <w:sz w:val="24"/>
                <w:szCs w:val="24"/>
                <w:lang w:eastAsia="en-US"/>
              </w:rPr>
              <w:t>методами</w:t>
            </w:r>
            <w:r w:rsidRPr="00935D34">
              <w:rPr>
                <w:sz w:val="24"/>
                <w:szCs w:val="24"/>
              </w:rPr>
              <w:t xml:space="preserve"> управления интеллектуальной собственностью</w:t>
            </w:r>
          </w:p>
        </w:tc>
      </w:tr>
      <w:tr w:rsidR="00935D34" w:rsidTr="009B0183">
        <w:tc>
          <w:tcPr>
            <w:tcW w:w="2802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знанием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1275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5670" w:type="dxa"/>
            <w:vAlign w:val="center"/>
          </w:tcPr>
          <w:p w:rsidR="00935D34" w:rsidRDefault="00935D34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основные требования к должностям, критерии подбора и расстановки персонала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разработки и внедрения требований к должностям, критерии подбора и расстановки персонала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>
              <w:rPr>
                <w:sz w:val="24"/>
                <w:szCs w:val="24"/>
              </w:rPr>
              <w:t>деловой оценки персонала</w:t>
            </w:r>
            <w:r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935D34" w:rsidRDefault="00935D34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разрабатывать требования к  должностям;</w:t>
            </w:r>
            <w:r>
              <w:rPr>
                <w:sz w:val="24"/>
                <w:szCs w:val="24"/>
              </w:rPr>
              <w:t xml:space="preserve"> критерии подбора и расстановки персонала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разрабатывать и внедрять требования к  должностям; </w:t>
            </w:r>
            <w:r>
              <w:rPr>
                <w:sz w:val="24"/>
                <w:szCs w:val="24"/>
              </w:rPr>
              <w:t>критерии подбора и расстановки персонала</w:t>
            </w:r>
          </w:p>
          <w:p w:rsidR="00935D34" w:rsidRDefault="00935D34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935D34" w:rsidRPr="00935D34" w:rsidRDefault="00935D34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autoSpaceDE/>
              <w:adjustRightInd/>
              <w:ind w:left="28" w:firstLine="5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935D34">
              <w:rPr>
                <w:sz w:val="24"/>
                <w:szCs w:val="24"/>
              </w:rPr>
              <w:t xml:space="preserve">навыками применения критериев подбора, найма и расстановки персонала, </w:t>
            </w:r>
            <w:r w:rsidRPr="00935D34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935D34">
              <w:rPr>
                <w:sz w:val="24"/>
                <w:szCs w:val="24"/>
              </w:rPr>
              <w:t>деловой оценки персонала</w:t>
            </w:r>
            <w:r w:rsidRPr="00935D3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935D34" w:rsidRPr="00935D34" w:rsidRDefault="00935D34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autoSpaceDE/>
              <w:adjustRightInd/>
              <w:ind w:left="28" w:firstLine="5"/>
              <w:rPr>
                <w:i/>
                <w:iCs/>
                <w:color w:val="auto"/>
                <w:sz w:val="24"/>
                <w:szCs w:val="24"/>
              </w:rPr>
            </w:pPr>
            <w:r w:rsidRPr="00935D34">
              <w:rPr>
                <w:sz w:val="24"/>
                <w:szCs w:val="24"/>
              </w:rPr>
              <w:t xml:space="preserve">навыками разработки и внедрения требований к </w:t>
            </w:r>
            <w:r w:rsidRPr="00935D34">
              <w:rPr>
                <w:sz w:val="24"/>
                <w:szCs w:val="24"/>
              </w:rPr>
              <w:lastRenderedPageBreak/>
              <w:t xml:space="preserve">должностям, применения критериев подбора, найма и расстановки персонала, </w:t>
            </w:r>
            <w:r w:rsidRPr="00935D34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935D34">
              <w:rPr>
                <w:sz w:val="24"/>
                <w:szCs w:val="24"/>
              </w:rPr>
              <w:t>деловой оценки персонала</w:t>
            </w:r>
            <w:r w:rsidRPr="00935D3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</w:tc>
      </w:tr>
      <w:tr w:rsidR="00935D34" w:rsidTr="009B0183">
        <w:tc>
          <w:tcPr>
            <w:tcW w:w="2802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1275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5670" w:type="dxa"/>
            <w:vAlign w:val="center"/>
          </w:tcPr>
          <w:p w:rsidR="00935D34" w:rsidRDefault="00935D34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понятия социализации, профориентации и профессионализации персонала, 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принципы формирования системы трудовой адаптации персонала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методы применения основ социализации, профориентации и профессионализации персонала, принципов формирования системы трудовой адаптации персонала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5D34" w:rsidRDefault="00935D34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применять на практике основы социализации, профориентации и профессионализации персонала и принципы формирования системы трудовой адаптации персонала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использовать основы социализации, профориентации и профессионализации персонала и принципы формирования системы трудовой адаптации персонала</w:t>
            </w:r>
          </w:p>
          <w:p w:rsidR="00935D34" w:rsidRDefault="00935D34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профессиональной деятельности</w:t>
            </w:r>
            <w:r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935D34" w:rsidRDefault="00935D34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sz w:val="24"/>
                <w:szCs w:val="24"/>
              </w:rPr>
              <w:t xml:space="preserve">применения на практике основ социализации, профориентации и профессионализации персонала и принципы формирования системы трудовой адаптации персонала 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>
              <w:rPr>
                <w:sz w:val="24"/>
                <w:szCs w:val="24"/>
              </w:rPr>
              <w:t>применения на практике основ социализации, профориентации и профессионализации персонала и принципов формирования системы трудовой адаптации персонала</w:t>
            </w:r>
          </w:p>
        </w:tc>
      </w:tr>
      <w:tr w:rsidR="00935D34" w:rsidTr="009B0183">
        <w:tc>
          <w:tcPr>
            <w:tcW w:w="2802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знанием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</w:t>
            </w:r>
          </w:p>
        </w:tc>
        <w:tc>
          <w:tcPr>
            <w:tcW w:w="1275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5670" w:type="dxa"/>
            <w:vAlign w:val="center"/>
          </w:tcPr>
          <w:p w:rsidR="00935D34" w:rsidRDefault="00935D34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сущность профессионального развития персонала, процессов обучения, видов, форм и методов обучения персонала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профессионального развития персонала, процессов обучения, видов, форм и методов обучения персонала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управления карьерой и служебно-профессиональным продвижением персонала;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формирования кадрового резерва.</w:t>
            </w:r>
          </w:p>
          <w:p w:rsidR="00935D34" w:rsidRDefault="00935D34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применять на практике основы профессионального развития персонала, процессов обучения, видов, форм и методов обучения персонала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применять на практике основы профессионального развития персонала, процессов обучения, видов, форм и методов обучения </w:t>
            </w:r>
            <w:r>
              <w:rPr>
                <w:sz w:val="24"/>
                <w:szCs w:val="24"/>
              </w:rPr>
              <w:lastRenderedPageBreak/>
              <w:t>персонала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организовать работу с кадровым резервом.</w:t>
            </w:r>
          </w:p>
          <w:p w:rsidR="00935D34" w:rsidRDefault="00935D34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935D34" w:rsidRPr="00935D34" w:rsidRDefault="00935D3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"/>
                <w:tab w:val="left" w:pos="317"/>
              </w:tabs>
              <w:autoSpaceDE/>
              <w:adjustRightInd/>
              <w:ind w:left="28" w:firstLine="5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935D34">
              <w:rPr>
                <w:color w:val="auto"/>
                <w:sz w:val="24"/>
                <w:szCs w:val="24"/>
              </w:rPr>
              <w:t xml:space="preserve">навыками применения на практике основ профессионального развития персонала, процессов обучения, видов, форм и методов обучения персонала; </w:t>
            </w:r>
          </w:p>
          <w:p w:rsidR="00935D34" w:rsidRPr="00935D34" w:rsidRDefault="00935D3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"/>
                <w:tab w:val="left" w:pos="317"/>
              </w:tabs>
              <w:autoSpaceDE/>
              <w:adjustRightInd/>
              <w:ind w:left="28" w:firstLine="5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935D34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935D34">
              <w:rPr>
                <w:sz w:val="24"/>
                <w:szCs w:val="24"/>
              </w:rPr>
              <w:t>применения на практике основ профессионального развития персонала, процессов обучения, видов, форм и методов обучения персонала</w:t>
            </w:r>
            <w:r w:rsidRPr="00935D3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935D34" w:rsidTr="009B0183">
        <w:tc>
          <w:tcPr>
            <w:tcW w:w="2802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знанием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</w:t>
            </w:r>
          </w:p>
        </w:tc>
        <w:tc>
          <w:tcPr>
            <w:tcW w:w="1275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5670" w:type="dxa"/>
            <w:vAlign w:val="center"/>
          </w:tcPr>
          <w:p w:rsidR="00935D34" w:rsidRDefault="00935D34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цели, задачи и виды аттестации персонала и других видов текущей деловой оценки персонала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порядок проведения аттестации персонала и других видов текущей деловой оценки персонала в соответствии со стратегическими планами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5D34" w:rsidRDefault="00935D34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 технологии текущей деловой оценки персонала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 и применять технологии текущей деловой оценки персонала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5D34" w:rsidRDefault="00935D34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935D34" w:rsidRPr="00935D34" w:rsidRDefault="00935D3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"/>
                <w:tab w:val="left" w:pos="317"/>
              </w:tabs>
              <w:autoSpaceDE/>
              <w:adjustRightInd/>
              <w:ind w:left="28" w:firstLine="5"/>
              <w:rPr>
                <w:i/>
                <w:iCs/>
                <w:color w:val="auto"/>
                <w:sz w:val="24"/>
                <w:szCs w:val="24"/>
              </w:rPr>
            </w:pPr>
            <w:r w:rsidRPr="00935D34">
              <w:rPr>
                <w:color w:val="auto"/>
                <w:sz w:val="24"/>
                <w:szCs w:val="24"/>
              </w:rPr>
              <w:t xml:space="preserve">навыками проведения аттестации, </w:t>
            </w:r>
          </w:p>
          <w:p w:rsidR="00935D34" w:rsidRPr="00935D34" w:rsidRDefault="00935D3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"/>
                <w:tab w:val="left" w:pos="317"/>
              </w:tabs>
              <w:autoSpaceDE/>
              <w:adjustRightInd/>
              <w:ind w:left="28" w:firstLine="5"/>
              <w:rPr>
                <w:i/>
                <w:iCs/>
                <w:color w:val="auto"/>
                <w:sz w:val="24"/>
                <w:szCs w:val="24"/>
              </w:rPr>
            </w:pPr>
            <w:r w:rsidRPr="00935D34">
              <w:rPr>
                <w:sz w:val="24"/>
                <w:szCs w:val="24"/>
              </w:rPr>
              <w:t>методами проведения аттестации, а также других видов текущей деловой оценки различных категорий персонала</w:t>
            </w:r>
          </w:p>
        </w:tc>
      </w:tr>
      <w:tr w:rsidR="00935D34" w:rsidTr="009B0183">
        <w:tc>
          <w:tcPr>
            <w:tcW w:w="2802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знанием основ разработки и внедрения профессиональных, в том числе корпоративных, стандартов в области управления персоналом, умение 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подразделениях)</w:t>
            </w:r>
          </w:p>
        </w:tc>
        <w:tc>
          <w:tcPr>
            <w:tcW w:w="1275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ПК-17</w:t>
            </w:r>
          </w:p>
        </w:tc>
        <w:tc>
          <w:tcPr>
            <w:tcW w:w="5670" w:type="dxa"/>
            <w:vAlign w:val="center"/>
          </w:tcPr>
          <w:p w:rsidR="00935D34" w:rsidRDefault="00935D34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требования к профессиональным, в том числе корпоративным стандартам в области управления персоналом;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основные функции и функциональные обязанности сотрудников в организации; 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функции подразделений разного уровня (карты компетенций, должностные инструкции, положения о подразделениях)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разработки и внедрения профессиональных, в том числе корпоративных стандартов в области управления персоналом;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распределения функций и функциональных обязанностей сотрудников в организации, а также функций подразделений разного уровня (карты компетенций, должностные инструкции, положения о подразделениях)</w:t>
            </w:r>
          </w:p>
          <w:p w:rsidR="00935D34" w:rsidRDefault="00935D34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3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разрабатывать профессиональные, в том числе корпоративные стандарты в области управления персоналом</w:t>
            </w:r>
            <w:r>
              <w:rPr>
                <w:sz w:val="24"/>
                <w:szCs w:val="24"/>
              </w:rPr>
              <w:t>;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3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распределять функции и функциональные обязанности сотрудников в организации;</w:t>
            </w:r>
          </w:p>
          <w:p w:rsidR="00935D34" w:rsidRDefault="00935D34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определять функции подразделений разного уровня (карты компетенций, должностные инструкции, положения о подразделениях);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3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разрабатывать и внедрять профессиональные, в том числе корпоративные стандарты в области управления персоналом</w:t>
            </w:r>
            <w:r>
              <w:rPr>
                <w:sz w:val="24"/>
                <w:szCs w:val="24"/>
              </w:rPr>
              <w:t>;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3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распределять функции и функциональные обязанности сотрудников в организации, а также функции подразделений разного уровня (карты компетенций, должностные инструкции, положения о подразделениях);</w:t>
            </w:r>
          </w:p>
          <w:p w:rsidR="00935D34" w:rsidRDefault="00935D34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3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разработки профессиональных, в том числе корпоративных стандартов в области управления персоналом;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33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распределения функций и функциональных обязанностей сотрудников в организации, а также функции подразделений разного уровня (карты компетенций, должностные инструкции, положения о подразделениях).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3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разработки и внедрения профессиональных, в том числе корпоративных стандартов в области управления персоналом;</w:t>
            </w:r>
          </w:p>
          <w:p w:rsidR="00935D34" w:rsidRDefault="00935D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методами распределения функций и функциональных обязанностей сотрудников в организации, а также функции подразделений разного уровня (карты компетенций, должностные инструкции, положения о подразделениях).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</w:tbl>
    <w:p w:rsidR="00935D34" w:rsidRDefault="00935D34">
      <w:pPr>
        <w:pStyle w:val="a3"/>
        <w:widowControl/>
        <w:autoSpaceDE/>
        <w:autoSpaceDN/>
        <w:adjustRightInd/>
        <w:contextualSpacing/>
        <w:jc w:val="both"/>
        <w:rPr>
          <w:b/>
          <w:color w:val="auto"/>
          <w:sz w:val="24"/>
          <w:szCs w:val="24"/>
        </w:rPr>
      </w:pPr>
    </w:p>
    <w:p w:rsidR="00935D34" w:rsidRDefault="00935D34">
      <w:pPr>
        <w:pStyle w:val="a3"/>
        <w:widowControl/>
        <w:autoSpaceDE/>
        <w:autoSpaceDN/>
        <w:adjustRightInd/>
        <w:contextualSpacing/>
        <w:jc w:val="both"/>
        <w:rPr>
          <w:b/>
          <w:color w:val="auto"/>
          <w:sz w:val="24"/>
          <w:szCs w:val="24"/>
        </w:rPr>
      </w:pPr>
    </w:p>
    <w:p w:rsidR="00935D34" w:rsidRDefault="00935D34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Указание места дисциплины в структуре образовательной программы</w:t>
      </w:r>
    </w:p>
    <w:p w:rsidR="00935D34" w:rsidRDefault="00935D3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Дисциплина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 xml:space="preserve">.Б.17 </w:t>
      </w:r>
      <w:r>
        <w:rPr>
          <w:b/>
          <w:sz w:val="24"/>
          <w:szCs w:val="24"/>
        </w:rPr>
        <w:t>«Основы управления персоналом</w:t>
      </w:r>
      <w:r>
        <w:rPr>
          <w:sz w:val="24"/>
          <w:szCs w:val="24"/>
        </w:rPr>
        <w:t xml:space="preserve">» </w:t>
      </w:r>
      <w:r>
        <w:rPr>
          <w:rFonts w:eastAsia="Calibri"/>
          <w:sz w:val="24"/>
          <w:szCs w:val="24"/>
          <w:lang w:eastAsia="en-US"/>
        </w:rPr>
        <w:t>является ди</w:t>
      </w:r>
      <w:r w:rsidR="00860BD0">
        <w:rPr>
          <w:rFonts w:eastAsia="Calibri"/>
          <w:sz w:val="24"/>
          <w:szCs w:val="24"/>
          <w:lang w:eastAsia="en-US"/>
        </w:rPr>
        <w:t>сциплиной базовой части блока Б</w:t>
      </w:r>
      <w:r>
        <w:rPr>
          <w:rFonts w:eastAsia="Calibri"/>
          <w:sz w:val="24"/>
          <w:szCs w:val="24"/>
          <w:lang w:eastAsia="en-US"/>
        </w:rPr>
        <w:t>1</w:t>
      </w:r>
      <w:r w:rsidR="00860BD0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031"/>
        <w:gridCol w:w="2551"/>
        <w:gridCol w:w="2410"/>
        <w:gridCol w:w="1383"/>
      </w:tblGrid>
      <w:tr w:rsidR="00935D34">
        <w:tc>
          <w:tcPr>
            <w:tcW w:w="1196" w:type="dxa"/>
            <w:vMerge w:val="restart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031" w:type="dxa"/>
            <w:vMerge w:val="restart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gridSpan w:val="2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935D34">
        <w:tc>
          <w:tcPr>
            <w:tcW w:w="1196" w:type="dxa"/>
            <w:vMerge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35D34">
        <w:tc>
          <w:tcPr>
            <w:tcW w:w="1196" w:type="dxa"/>
            <w:vMerge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10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35D34">
        <w:tc>
          <w:tcPr>
            <w:tcW w:w="1196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.Б.17</w:t>
            </w:r>
          </w:p>
        </w:tc>
        <w:tc>
          <w:tcPr>
            <w:tcW w:w="2031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управления персоналом</w:t>
            </w:r>
          </w:p>
        </w:tc>
        <w:tc>
          <w:tcPr>
            <w:tcW w:w="2551" w:type="dxa"/>
            <w:vAlign w:val="center"/>
          </w:tcPr>
          <w:p w:rsidR="00935D34" w:rsidRDefault="00935D34" w:rsidP="00860B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661DB6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935D34" w:rsidRDefault="00860BD0" w:rsidP="00860B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Философия,</w:t>
            </w:r>
          </w:p>
          <w:p w:rsidR="00935D34" w:rsidRDefault="00860BD0" w:rsidP="00860B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</w:t>
            </w:r>
          </w:p>
          <w:p w:rsidR="00935D34" w:rsidRDefault="00935D34" w:rsidP="00860B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Конфликтология</w:t>
            </w:r>
            <w:proofErr w:type="spellEnd"/>
          </w:p>
          <w:p w:rsidR="00935D34" w:rsidRDefault="00935D34" w:rsidP="00860B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935D34" w:rsidRDefault="00935D34" w:rsidP="00860B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персоналом организации</w:t>
            </w:r>
          </w:p>
        </w:tc>
        <w:tc>
          <w:tcPr>
            <w:tcW w:w="1383" w:type="dxa"/>
            <w:vAlign w:val="center"/>
          </w:tcPr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ОПК-1, </w:t>
            </w:r>
          </w:p>
          <w:p w:rsidR="00935D34" w:rsidRDefault="00935D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ПК-1, ПК-3, ПК-4, ПК-6, ПК-7, ПК-17</w:t>
            </w:r>
          </w:p>
        </w:tc>
      </w:tr>
    </w:tbl>
    <w:p w:rsidR="00935D34" w:rsidRDefault="00935D34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35D34" w:rsidRDefault="00935D3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35D34" w:rsidRDefault="00935D3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4 зачетных единиц – 144 академических часов</w:t>
      </w:r>
    </w:p>
    <w:p w:rsidR="00935D34" w:rsidRDefault="00935D3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 них</w:t>
      </w:r>
      <w:r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935D34">
        <w:tc>
          <w:tcPr>
            <w:tcW w:w="4365" w:type="dxa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935D34">
        <w:tc>
          <w:tcPr>
            <w:tcW w:w="4365" w:type="dxa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935D34">
        <w:tc>
          <w:tcPr>
            <w:tcW w:w="4365" w:type="dxa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35D34">
        <w:tc>
          <w:tcPr>
            <w:tcW w:w="4365" w:type="dxa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35D34">
        <w:tc>
          <w:tcPr>
            <w:tcW w:w="4365" w:type="dxa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35D34">
        <w:tc>
          <w:tcPr>
            <w:tcW w:w="4365" w:type="dxa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125</w:t>
            </w:r>
          </w:p>
        </w:tc>
      </w:tr>
      <w:tr w:rsidR="00935D34">
        <w:tc>
          <w:tcPr>
            <w:tcW w:w="4365" w:type="dxa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935D34">
        <w:tc>
          <w:tcPr>
            <w:tcW w:w="4365" w:type="dxa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во 2 семестре</w:t>
            </w:r>
          </w:p>
        </w:tc>
        <w:tc>
          <w:tcPr>
            <w:tcW w:w="2517" w:type="dxa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во 3 семестре</w:t>
            </w:r>
          </w:p>
        </w:tc>
      </w:tr>
    </w:tbl>
    <w:p w:rsidR="009B0183" w:rsidRDefault="009B0183">
      <w:pPr>
        <w:widowControl/>
        <w:autoSpaceDE/>
        <w:autoSpaceDN/>
        <w:adjustRightInd/>
        <w:rPr>
          <w:b/>
          <w:sz w:val="24"/>
          <w:szCs w:val="24"/>
        </w:rPr>
      </w:pPr>
    </w:p>
    <w:p w:rsidR="00935D34" w:rsidRDefault="00935D34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35D34" w:rsidRDefault="00935D34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935D34" w:rsidRDefault="00935D3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935D3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2</w:t>
            </w:r>
          </w:p>
        </w:tc>
      </w:tr>
      <w:tr w:rsidR="00935D34" w:rsidTr="009B0183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35D34" w:rsidTr="009B01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D34" w:rsidRDefault="00935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bCs/>
                <w:sz w:val="24"/>
                <w:szCs w:val="24"/>
              </w:rPr>
              <w:t>Управление персоналом в системе современного менеджмента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D34" w:rsidRDefault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D34" w:rsidRDefault="00935D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935D34" w:rsidTr="009B01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35D34" w:rsidRDefault="00935D34" w:rsidP="009B01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5D34" w:rsidRDefault="00935D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5D34" w:rsidRDefault="00935D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5D34" w:rsidRDefault="00935D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35D34" w:rsidRDefault="00935D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5D34" w:rsidRDefault="00935D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r>
              <w:rPr>
                <w:sz w:val="24"/>
                <w:szCs w:val="24"/>
              </w:rPr>
              <w:t xml:space="preserve">Тема 2. </w:t>
            </w:r>
            <w:r>
              <w:rPr>
                <w:bCs/>
                <w:sz w:val="24"/>
                <w:szCs w:val="24"/>
              </w:rPr>
              <w:t>Теоретико-философские и концептуальные основы управления персоналом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83" w:rsidRDefault="009B018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tabs>
                <w:tab w:val="left" w:pos="709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bCs/>
                <w:sz w:val="24"/>
                <w:szCs w:val="24"/>
              </w:rPr>
              <w:t>Организационный контекст управления персоналом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83" w:rsidRDefault="009B018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bCs/>
                <w:sz w:val="24"/>
                <w:szCs w:val="24"/>
              </w:rPr>
              <w:t>Основные подходы к управлению персоналом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83" w:rsidRDefault="009B018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</w:t>
            </w:r>
            <w:r>
              <w:rPr>
                <w:bCs/>
                <w:sz w:val="24"/>
                <w:szCs w:val="24"/>
              </w:rPr>
              <w:t>сновы формирования системы управления персоналом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83" w:rsidRDefault="009B01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2  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tabs>
                <w:tab w:val="left" w:pos="709"/>
              </w:tabs>
              <w:ind w:left="-108" w:right="-1049" w:firstLine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>
              <w:rPr>
                <w:bCs/>
                <w:sz w:val="24"/>
                <w:szCs w:val="24"/>
              </w:rPr>
              <w:t>Кадровая политика</w:t>
            </w:r>
          </w:p>
          <w:p w:rsidR="009B0183" w:rsidRDefault="009B0183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83" w:rsidRDefault="009B01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0183" w:rsidRDefault="009B01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>
              <w:rPr>
                <w:bCs/>
                <w:sz w:val="24"/>
                <w:szCs w:val="24"/>
              </w:rPr>
              <w:t>Управление персоналом развивающейся организации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83" w:rsidRDefault="009B01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83" w:rsidRDefault="009B01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935D34" w:rsidTr="009B0183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935D34" w:rsidTr="009B0183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935D34" w:rsidRDefault="00935D3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35D34" w:rsidRDefault="00935D3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35D34" w:rsidRDefault="00935D3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935D34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935D34" w:rsidTr="009B0183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bCs/>
                <w:sz w:val="24"/>
                <w:szCs w:val="24"/>
              </w:rPr>
              <w:t>Управление персоналом в системе современного менеджмента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83" w:rsidRDefault="009B01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r>
              <w:rPr>
                <w:sz w:val="24"/>
                <w:szCs w:val="24"/>
              </w:rPr>
              <w:t xml:space="preserve">Тема 2. </w:t>
            </w:r>
            <w:r>
              <w:rPr>
                <w:bCs/>
                <w:sz w:val="24"/>
                <w:szCs w:val="24"/>
              </w:rPr>
              <w:t>Теоретико-философские и концептуальные основы управления персоналом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83" w:rsidRDefault="009B01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tabs>
                <w:tab w:val="left" w:pos="709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bCs/>
                <w:sz w:val="24"/>
                <w:szCs w:val="24"/>
              </w:rPr>
              <w:t>Организационный контекст управления персоналом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83" w:rsidRDefault="009B01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bCs/>
                <w:sz w:val="24"/>
                <w:szCs w:val="24"/>
              </w:rPr>
              <w:t>Основные подходы к управлению персоналом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83" w:rsidRDefault="009B01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</w:t>
            </w:r>
            <w:r>
              <w:rPr>
                <w:bCs/>
                <w:sz w:val="24"/>
                <w:szCs w:val="24"/>
              </w:rPr>
              <w:t>сновы формирования системы управления персоналом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83" w:rsidRDefault="009B01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2  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tabs>
                <w:tab w:val="left" w:pos="709"/>
              </w:tabs>
              <w:ind w:left="-108" w:right="-1049" w:firstLine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>
              <w:rPr>
                <w:bCs/>
                <w:sz w:val="24"/>
                <w:szCs w:val="24"/>
              </w:rPr>
              <w:t>Кадровая политика</w:t>
            </w:r>
          </w:p>
          <w:p w:rsidR="009B0183" w:rsidRDefault="009B0183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83" w:rsidRDefault="009B01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0183" w:rsidRDefault="009B01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>
              <w:rPr>
                <w:bCs/>
                <w:sz w:val="24"/>
                <w:szCs w:val="24"/>
              </w:rPr>
              <w:t>Управление персоналом развивающейся организации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183" w:rsidRDefault="009B018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83" w:rsidRDefault="009B01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83" w:rsidRDefault="009B01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9B0183" w:rsidTr="009B01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83" w:rsidRDefault="009B01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183" w:rsidRDefault="009B0183" w:rsidP="000C6BE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183" w:rsidRDefault="009B018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183" w:rsidRDefault="009B01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35D34" w:rsidTr="009B0183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2" w:name="RANGE!A27"/>
            <w:r>
              <w:rPr>
                <w:sz w:val="22"/>
                <w:szCs w:val="22"/>
              </w:rPr>
              <w:t>Контроль (экзамен)</w:t>
            </w:r>
            <w:bookmarkEnd w:id="2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35D34" w:rsidTr="009B0183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3" w:name="RANGE!A28"/>
            <w:r>
              <w:rPr>
                <w:sz w:val="22"/>
                <w:szCs w:val="22"/>
              </w:rPr>
              <w:t>Итого с экзаменом</w:t>
            </w:r>
            <w:bookmarkEnd w:id="3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5D34" w:rsidRDefault="00935D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935D34" w:rsidRDefault="00935D34">
      <w:pPr>
        <w:ind w:firstLine="709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 Примечания:</w:t>
      </w:r>
    </w:p>
    <w:p w:rsidR="00935D34" w:rsidRDefault="00935D34">
      <w:pPr>
        <w:ind w:firstLine="709"/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35D34" w:rsidRDefault="00935D34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6"/>
          <w:szCs w:val="16"/>
        </w:rPr>
        <w:t>«Основы управления персоналом»</w:t>
      </w:r>
      <w:r>
        <w:rPr>
          <w:sz w:val="16"/>
          <w:szCs w:val="16"/>
        </w:rPr>
        <w:t xml:space="preserve"> согласно требованиям </w:t>
      </w:r>
      <w:r>
        <w:rPr>
          <w:b/>
          <w:sz w:val="16"/>
          <w:szCs w:val="16"/>
        </w:rPr>
        <w:t>частей 3-5 статьи 13, статьи 30, пункта 3 части 1 статьи 34</w:t>
      </w:r>
      <w:r>
        <w:rPr>
          <w:sz w:val="16"/>
          <w:szCs w:val="16"/>
        </w:rPr>
        <w:t xml:space="preserve"> 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proofErr w:type="gramStart"/>
      <w:r>
        <w:rPr>
          <w:b/>
          <w:sz w:val="16"/>
          <w:szCs w:val="16"/>
        </w:rPr>
        <w:t>пунктов 16, 38</w:t>
      </w:r>
      <w:r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6"/>
          <w:szCs w:val="16"/>
        </w:rPr>
        <w:t>бакалавриата</w:t>
      </w:r>
      <w:proofErr w:type="spellEnd"/>
      <w:r>
        <w:rPr>
          <w:sz w:val="16"/>
          <w:szCs w:val="16"/>
        </w:rPr>
        <w:t xml:space="preserve">, программам </w:t>
      </w:r>
      <w:proofErr w:type="spellStart"/>
      <w:r>
        <w:rPr>
          <w:sz w:val="16"/>
          <w:szCs w:val="16"/>
        </w:rPr>
        <w:t>специалитета</w:t>
      </w:r>
      <w:proofErr w:type="spellEnd"/>
      <w:r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>
        <w:rPr>
          <w:sz w:val="16"/>
          <w:szCs w:val="16"/>
        </w:rPr>
        <w:t>Минобрнауки</w:t>
      </w:r>
      <w:proofErr w:type="spellEnd"/>
      <w:r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>
        <w:rPr>
          <w:sz w:val="16"/>
          <w:szCs w:val="16"/>
        </w:rPr>
        <w:t>работуобучающихся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>
        <w:rPr>
          <w:sz w:val="16"/>
          <w:szCs w:val="16"/>
        </w:rPr>
        <w:t>всоответствии</w:t>
      </w:r>
      <w:proofErr w:type="spellEnd"/>
      <w:r>
        <w:rPr>
          <w:sz w:val="16"/>
          <w:szCs w:val="16"/>
        </w:rPr>
        <w:t xml:space="preserve"> с</w:t>
      </w:r>
      <w:proofErr w:type="gramEnd"/>
      <w:r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35D34" w:rsidRDefault="00935D34">
      <w:pPr>
        <w:ind w:firstLine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б) Для обучающихся с ограниченными возможностями здоровья и инвалидов:</w:t>
      </w:r>
    </w:p>
    <w:p w:rsidR="00935D34" w:rsidRDefault="00935D34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6"/>
          <w:szCs w:val="16"/>
        </w:rPr>
        <w:t>статьи 79</w:t>
      </w:r>
      <w:r>
        <w:rPr>
          <w:sz w:val="16"/>
          <w:szCs w:val="16"/>
        </w:rPr>
        <w:t xml:space="preserve"> 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proofErr w:type="gramStart"/>
      <w:r>
        <w:rPr>
          <w:b/>
          <w:sz w:val="16"/>
          <w:szCs w:val="16"/>
        </w:rPr>
        <w:t>раздела III</w:t>
      </w:r>
      <w:r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6"/>
          <w:szCs w:val="16"/>
        </w:rPr>
        <w:t>бакалавриата</w:t>
      </w:r>
      <w:proofErr w:type="spellEnd"/>
      <w:r>
        <w:rPr>
          <w:sz w:val="16"/>
          <w:szCs w:val="16"/>
        </w:rPr>
        <w:t xml:space="preserve">, программам </w:t>
      </w:r>
      <w:proofErr w:type="spellStart"/>
      <w:r>
        <w:rPr>
          <w:sz w:val="16"/>
          <w:szCs w:val="16"/>
        </w:rPr>
        <w:t>специалитета</w:t>
      </w:r>
      <w:proofErr w:type="spellEnd"/>
      <w:r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>
        <w:rPr>
          <w:sz w:val="16"/>
          <w:szCs w:val="16"/>
        </w:rPr>
        <w:t>Минобрнауки</w:t>
      </w:r>
      <w:proofErr w:type="spellEnd"/>
      <w:r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>
        <w:rPr>
          <w:sz w:val="16"/>
          <w:szCs w:val="16"/>
        </w:rPr>
        <w:t>).</w:t>
      </w:r>
    </w:p>
    <w:p w:rsidR="00935D34" w:rsidRDefault="00935D34">
      <w:pPr>
        <w:ind w:firstLine="709"/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>
        <w:rPr>
          <w:b/>
          <w:sz w:val="16"/>
          <w:szCs w:val="16"/>
        </w:rPr>
        <w:t xml:space="preserve"> в Российской Федерации»:</w:t>
      </w:r>
    </w:p>
    <w:p w:rsidR="00935D34" w:rsidRDefault="00935D34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6"/>
          <w:szCs w:val="16"/>
        </w:rPr>
        <w:t xml:space="preserve">частей 3-5 статьи 13, статьи 30, пункта 3 части 1 статьи 34 </w:t>
      </w:r>
      <w:r>
        <w:rPr>
          <w:sz w:val="16"/>
          <w:szCs w:val="16"/>
        </w:rPr>
        <w:t xml:space="preserve">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proofErr w:type="gramStart"/>
      <w:r>
        <w:rPr>
          <w:b/>
          <w:sz w:val="16"/>
          <w:szCs w:val="16"/>
        </w:rPr>
        <w:t>пункта 20</w:t>
      </w:r>
      <w:r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6"/>
          <w:szCs w:val="16"/>
        </w:rPr>
        <w:t>бакалавриата</w:t>
      </w:r>
      <w:proofErr w:type="spellEnd"/>
      <w:r>
        <w:rPr>
          <w:sz w:val="16"/>
          <w:szCs w:val="16"/>
        </w:rPr>
        <w:t xml:space="preserve">, программам </w:t>
      </w:r>
      <w:proofErr w:type="spellStart"/>
      <w:r>
        <w:rPr>
          <w:sz w:val="16"/>
          <w:szCs w:val="16"/>
        </w:rPr>
        <w:t>специалитета</w:t>
      </w:r>
      <w:proofErr w:type="spellEnd"/>
      <w:r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>
        <w:rPr>
          <w:sz w:val="16"/>
          <w:szCs w:val="16"/>
        </w:rPr>
        <w:t>Минобрнауки</w:t>
      </w:r>
      <w:proofErr w:type="spellEnd"/>
      <w:r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>
        <w:rPr>
          <w:sz w:val="16"/>
          <w:szCs w:val="16"/>
        </w:rPr>
        <w:t>обучающихсяобразовательная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организация </w:t>
      </w:r>
      <w:proofErr w:type="spellStart"/>
      <w:r>
        <w:rPr>
          <w:sz w:val="16"/>
          <w:szCs w:val="16"/>
        </w:rPr>
        <w:t>устанавливаетв</w:t>
      </w:r>
      <w:proofErr w:type="spellEnd"/>
      <w:r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6"/>
          <w:szCs w:val="16"/>
        </w:rPr>
        <w:t>частью 5 статьи 5</w:t>
      </w:r>
      <w:r>
        <w:rPr>
          <w:sz w:val="16"/>
          <w:szCs w:val="16"/>
        </w:rPr>
        <w:t xml:space="preserve"> Федерального закона </w:t>
      </w:r>
      <w:r>
        <w:rPr>
          <w:b/>
          <w:sz w:val="16"/>
          <w:szCs w:val="16"/>
        </w:rPr>
        <w:t>от 05.05.2014 № 84-ФЗ</w:t>
      </w:r>
      <w:r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>
        <w:rPr>
          <w:sz w:val="16"/>
          <w:szCs w:val="16"/>
        </w:rPr>
        <w:t>городафедерального</w:t>
      </w:r>
      <w:proofErr w:type="spellEnd"/>
      <w:r>
        <w:rPr>
          <w:sz w:val="16"/>
          <w:szCs w:val="16"/>
        </w:rPr>
        <w:t xml:space="preserve"> значения Севастополя</w:t>
      </w:r>
      <w:proofErr w:type="gramEnd"/>
      <w:r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>
        <w:rPr>
          <w:sz w:val="16"/>
          <w:szCs w:val="16"/>
        </w:rPr>
        <w:t>обуча-ющегося</w:t>
      </w:r>
      <w:proofErr w:type="spellEnd"/>
      <w:proofErr w:type="gramEnd"/>
      <w:r>
        <w:rPr>
          <w:sz w:val="16"/>
          <w:szCs w:val="16"/>
        </w:rPr>
        <w:t>).</w:t>
      </w:r>
    </w:p>
    <w:p w:rsidR="00935D34" w:rsidRDefault="00935D34">
      <w:pPr>
        <w:ind w:firstLine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35D34" w:rsidRDefault="00935D34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>
        <w:rPr>
          <w:sz w:val="16"/>
          <w:szCs w:val="16"/>
        </w:rPr>
        <w:t>требованиям</w:t>
      </w:r>
      <w:r>
        <w:rPr>
          <w:b/>
          <w:sz w:val="16"/>
          <w:szCs w:val="16"/>
        </w:rPr>
        <w:t>пункта</w:t>
      </w:r>
      <w:proofErr w:type="spellEnd"/>
      <w:r>
        <w:rPr>
          <w:b/>
          <w:sz w:val="16"/>
          <w:szCs w:val="16"/>
        </w:rPr>
        <w:t xml:space="preserve"> 9 части 1 статьи 33, части 3 статьи 34</w:t>
      </w:r>
      <w:r>
        <w:rPr>
          <w:sz w:val="16"/>
          <w:szCs w:val="16"/>
        </w:rPr>
        <w:t xml:space="preserve"> 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proofErr w:type="gramStart"/>
      <w:r>
        <w:rPr>
          <w:b/>
          <w:sz w:val="16"/>
          <w:szCs w:val="16"/>
        </w:rPr>
        <w:t>пункта 43</w:t>
      </w:r>
      <w:r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6"/>
          <w:szCs w:val="16"/>
        </w:rPr>
        <w:t>бакалавриата</w:t>
      </w:r>
      <w:proofErr w:type="spellEnd"/>
      <w:r>
        <w:rPr>
          <w:sz w:val="16"/>
          <w:szCs w:val="16"/>
        </w:rPr>
        <w:t xml:space="preserve">, программам </w:t>
      </w:r>
      <w:proofErr w:type="spellStart"/>
      <w:r>
        <w:rPr>
          <w:sz w:val="16"/>
          <w:szCs w:val="16"/>
        </w:rPr>
        <w:t>специалитета</w:t>
      </w:r>
      <w:proofErr w:type="spellEnd"/>
      <w:r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>
        <w:rPr>
          <w:sz w:val="16"/>
          <w:szCs w:val="16"/>
        </w:rPr>
        <w:t>Минобрнауки</w:t>
      </w:r>
      <w:proofErr w:type="spellEnd"/>
      <w:r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>
        <w:rPr>
          <w:sz w:val="16"/>
          <w:szCs w:val="16"/>
        </w:rPr>
        <w:t>обучающихсяобразовательная</w:t>
      </w:r>
      <w:proofErr w:type="spellEnd"/>
      <w:proofErr w:type="gramEnd"/>
      <w:r>
        <w:rPr>
          <w:sz w:val="16"/>
          <w:szCs w:val="16"/>
        </w:rPr>
        <w:t xml:space="preserve"> организация </w:t>
      </w:r>
      <w:proofErr w:type="spellStart"/>
      <w:r>
        <w:rPr>
          <w:sz w:val="16"/>
          <w:szCs w:val="16"/>
        </w:rPr>
        <w:t>устанавливаетв</w:t>
      </w:r>
      <w:proofErr w:type="spellEnd"/>
      <w:r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35D34" w:rsidRDefault="00935D34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935D34" w:rsidRDefault="00935D34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5.3 Содержание дисциплины</w:t>
      </w:r>
    </w:p>
    <w:p w:rsidR="00935D34" w:rsidRDefault="00935D34"/>
    <w:p w:rsidR="00935D34" w:rsidRDefault="00935D3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1. </w:t>
      </w:r>
      <w:r>
        <w:rPr>
          <w:b/>
          <w:bCs/>
          <w:sz w:val="24"/>
          <w:szCs w:val="24"/>
        </w:rPr>
        <w:t>Управление персоналом в системе современного менеджмента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Парадигмы управления персоналом в XX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Эволюция</w:t>
      </w:r>
      <w:proofErr w:type="gramEnd"/>
      <w:r>
        <w:rPr>
          <w:sz w:val="24"/>
          <w:szCs w:val="24"/>
        </w:rPr>
        <w:t xml:space="preserve"> форм совместной деятельности и становление кадрового менеджмента. Основные типы профессиональной культуры кадрового менеджмента. Кадровый менеджмент: от управления персоналом к управлению человеческими ресурсами. Кадровый менеджмент: вызовы XXI 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сновные профессиональные роли менеджера по персоналу. Этика деловых отношений в работе менеджера по персоналу.</w:t>
      </w:r>
    </w:p>
    <w:p w:rsidR="00935D34" w:rsidRDefault="00935D34">
      <w:pPr>
        <w:ind w:firstLine="709"/>
        <w:jc w:val="both"/>
        <w:rPr>
          <w:sz w:val="24"/>
          <w:szCs w:val="24"/>
        </w:rPr>
      </w:pPr>
    </w:p>
    <w:p w:rsidR="00935D34" w:rsidRDefault="00935D3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r>
        <w:rPr>
          <w:b/>
          <w:bCs/>
          <w:sz w:val="24"/>
          <w:szCs w:val="24"/>
        </w:rPr>
        <w:t>Теоретико-философские и концептуальные основы управления персоналом</w:t>
      </w:r>
    </w:p>
    <w:p w:rsidR="00935D34" w:rsidRDefault="00935D34">
      <w:pPr>
        <w:pStyle w:val="11"/>
        <w:spacing w:before="0" w:beforeAutospacing="0" w:after="0" w:afterAutospacing="0"/>
        <w:ind w:firstLine="709"/>
        <w:jc w:val="both"/>
      </w:pPr>
      <w:r>
        <w:t>Теоретические и организационно-экономические предпосылки управления персоналом. Историческое развитие теории управления персоналом.  Теории управления персоналом. Философия управления персоналом. Концепции управления персоналом. Закономерности и принципы управления персоналом. Теория человеческого капитала.</w:t>
      </w:r>
      <w:r>
        <w:br/>
        <w:t>Концепция «Анализ человеческих ресурсов». Измерение индивидуальной стоимости работника. Стохастическая позиционная модель.</w:t>
      </w:r>
    </w:p>
    <w:p w:rsidR="00935D34" w:rsidRDefault="00935D34">
      <w:pPr>
        <w:tabs>
          <w:tab w:val="left" w:pos="284"/>
          <w:tab w:val="center" w:pos="4857"/>
        </w:tabs>
        <w:ind w:firstLine="709"/>
        <w:jc w:val="both"/>
        <w:rPr>
          <w:sz w:val="24"/>
          <w:szCs w:val="24"/>
        </w:rPr>
      </w:pPr>
    </w:p>
    <w:p w:rsidR="00935D34" w:rsidRDefault="00935D3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3. </w:t>
      </w:r>
      <w:r>
        <w:rPr>
          <w:b/>
          <w:bCs/>
          <w:sz w:val="24"/>
          <w:szCs w:val="24"/>
        </w:rPr>
        <w:t>Организационный контекст управления персоналом</w:t>
      </w:r>
    </w:p>
    <w:p w:rsidR="00935D34" w:rsidRDefault="00935D34">
      <w:pPr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Элементы организации. Типы организационных структур. Технологии </w:t>
      </w:r>
      <w:r>
        <w:rPr>
          <w:sz w:val="24"/>
          <w:szCs w:val="24"/>
        </w:rPr>
        <w:lastRenderedPageBreak/>
        <w:t xml:space="preserve">организации. </w:t>
      </w:r>
      <w:r>
        <w:rPr>
          <w:bCs/>
          <w:iCs/>
          <w:sz w:val="24"/>
          <w:szCs w:val="24"/>
        </w:rPr>
        <w:t xml:space="preserve">Особенности персонала, действующего в разных типах взаимодействия. Финансы организации. Управление организацией. 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Жизненные стадии и циклы организации.</w:t>
      </w:r>
    </w:p>
    <w:p w:rsidR="00935D34" w:rsidRDefault="00935D34">
      <w:pPr>
        <w:ind w:firstLine="709"/>
        <w:jc w:val="both"/>
        <w:rPr>
          <w:sz w:val="24"/>
          <w:szCs w:val="24"/>
        </w:rPr>
      </w:pPr>
    </w:p>
    <w:p w:rsidR="00935D34" w:rsidRDefault="00935D3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4. </w:t>
      </w:r>
      <w:r>
        <w:rPr>
          <w:b/>
          <w:bCs/>
          <w:sz w:val="24"/>
          <w:szCs w:val="24"/>
        </w:rPr>
        <w:t>Основные подходы к управлению персоналом</w:t>
      </w:r>
    </w:p>
    <w:p w:rsidR="00935D34" w:rsidRDefault="00935D34">
      <w:pPr>
        <w:tabs>
          <w:tab w:val="left" w:pos="0"/>
          <w:tab w:val="center" w:pos="4857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Экономический подход.</w:t>
      </w:r>
      <w:r>
        <w:t xml:space="preserve"> </w:t>
      </w:r>
      <w:r>
        <w:rPr>
          <w:sz w:val="24"/>
          <w:szCs w:val="24"/>
        </w:rPr>
        <w:t xml:space="preserve">Органический подход. </w:t>
      </w:r>
      <w:r>
        <w:rPr>
          <w:bCs/>
          <w:sz w:val="24"/>
          <w:szCs w:val="24"/>
        </w:rPr>
        <w:t>Соответствие деятельности по управлению персоналом доминирующим потребностям личности</w:t>
      </w:r>
      <w:r>
        <w:rPr>
          <w:sz w:val="24"/>
          <w:szCs w:val="24"/>
        </w:rPr>
        <w:t>.</w:t>
      </w:r>
      <w:r>
        <w:t xml:space="preserve"> </w:t>
      </w:r>
      <w:r>
        <w:rPr>
          <w:sz w:val="24"/>
          <w:szCs w:val="24"/>
        </w:rPr>
        <w:t xml:space="preserve">Гуманистический подход. </w:t>
      </w:r>
      <w:r>
        <w:rPr>
          <w:bCs/>
          <w:sz w:val="24"/>
          <w:szCs w:val="24"/>
        </w:rPr>
        <w:t xml:space="preserve">Соотношение нормативного и ценностного аспектов организационной культуры. </w:t>
      </w:r>
      <w:r>
        <w:rPr>
          <w:sz w:val="24"/>
          <w:szCs w:val="24"/>
        </w:rPr>
        <w:t xml:space="preserve">Организационные культуры как объект управленческой деятельности. </w:t>
      </w:r>
      <w:r>
        <w:rPr>
          <w:rStyle w:val="a7"/>
          <w:b w:val="0"/>
          <w:sz w:val="24"/>
          <w:szCs w:val="24"/>
        </w:rPr>
        <w:t>Сравнительная оценка этих подходов</w:t>
      </w:r>
    </w:p>
    <w:p w:rsidR="00935D34" w:rsidRDefault="00935D34">
      <w:pPr>
        <w:ind w:firstLine="709"/>
        <w:jc w:val="center"/>
        <w:rPr>
          <w:b/>
          <w:sz w:val="24"/>
          <w:szCs w:val="24"/>
        </w:rPr>
      </w:pPr>
    </w:p>
    <w:p w:rsidR="00935D34" w:rsidRDefault="00935D3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5. О</w:t>
      </w:r>
      <w:r>
        <w:rPr>
          <w:b/>
          <w:bCs/>
          <w:sz w:val="24"/>
          <w:szCs w:val="24"/>
        </w:rPr>
        <w:t>сновы формирования системы управления персоналом</w:t>
      </w:r>
    </w:p>
    <w:p w:rsidR="00935D34" w:rsidRDefault="00935D34">
      <w:pPr>
        <w:pStyle w:val="11"/>
        <w:spacing w:before="0" w:beforeAutospacing="0" w:after="0" w:afterAutospacing="0"/>
        <w:ind w:firstLine="709"/>
        <w:jc w:val="both"/>
      </w:pPr>
      <w:r>
        <w:t xml:space="preserve">Организационное проектирование системы управления персоналом. Методы построения системы управления персоналом. Цели и функции системы управления персоналом. Организационная структура системы управления персоналом </w:t>
      </w:r>
    </w:p>
    <w:p w:rsidR="00935D34" w:rsidRDefault="00935D34">
      <w:pPr>
        <w:ind w:firstLine="709"/>
        <w:jc w:val="both"/>
        <w:rPr>
          <w:sz w:val="24"/>
          <w:szCs w:val="24"/>
        </w:rPr>
      </w:pPr>
    </w:p>
    <w:p w:rsidR="00935D34" w:rsidRDefault="00935D3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6. </w:t>
      </w:r>
      <w:r>
        <w:rPr>
          <w:b/>
          <w:bCs/>
          <w:sz w:val="24"/>
          <w:szCs w:val="24"/>
        </w:rPr>
        <w:t>Кадровая политика</w:t>
      </w:r>
    </w:p>
    <w:p w:rsidR="00935D34" w:rsidRDefault="00935D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кадровой политики. Типы кадровой политики. Сравнительная характеристика типов кадровой политики. Этапы построения кадровой политики: нормирование, программирование, мониторинг. Кадровые мероприятия и кадровая стратегия. Условия разработки кадровой политики</w:t>
      </w:r>
    </w:p>
    <w:p w:rsidR="00935D34" w:rsidRDefault="00935D34">
      <w:pPr>
        <w:jc w:val="center"/>
        <w:rPr>
          <w:b/>
          <w:sz w:val="24"/>
          <w:szCs w:val="24"/>
        </w:rPr>
      </w:pPr>
    </w:p>
    <w:p w:rsidR="00935D34" w:rsidRDefault="00935D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7. </w:t>
      </w:r>
      <w:r>
        <w:rPr>
          <w:b/>
          <w:bCs/>
          <w:sz w:val="24"/>
          <w:szCs w:val="24"/>
        </w:rPr>
        <w:t>Управление персоналом развивающейся организации</w:t>
      </w:r>
    </w:p>
    <w:p w:rsidR="00935D34" w:rsidRDefault="00935D34">
      <w:pPr>
        <w:jc w:val="both"/>
        <w:rPr>
          <w:sz w:val="24"/>
          <w:szCs w:val="24"/>
        </w:rPr>
      </w:pPr>
      <w:r>
        <w:rPr>
          <w:sz w:val="24"/>
          <w:szCs w:val="24"/>
        </w:rPr>
        <w:t>Стадия формирования организации. Стадия интенсивного роста организации. Стадия стабилизации. Стадия спада (ситуация кризиса).</w:t>
      </w:r>
    </w:p>
    <w:p w:rsidR="00935D34" w:rsidRDefault="00935D34">
      <w:pPr>
        <w:widowControl/>
        <w:autoSpaceDE/>
        <w:autoSpaceDN/>
        <w:adjustRightInd/>
        <w:rPr>
          <w:b/>
          <w:sz w:val="24"/>
          <w:szCs w:val="24"/>
        </w:rPr>
      </w:pPr>
    </w:p>
    <w:p w:rsidR="00935D34" w:rsidRDefault="00935D3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по дисциплине</w:t>
      </w:r>
    </w:p>
    <w:p w:rsidR="00935D34" w:rsidRDefault="00935D3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35D34" w:rsidRDefault="00935D34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0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Методические указания  для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 xml:space="preserve"> по освоению дисциплины «Основы управления персоналом»/ Е.А. </w:t>
      </w:r>
      <w:proofErr w:type="spellStart"/>
      <w:r>
        <w:rPr>
          <w:color w:val="auto"/>
          <w:sz w:val="24"/>
          <w:szCs w:val="24"/>
        </w:rPr>
        <w:t>Дмитренко</w:t>
      </w:r>
      <w:proofErr w:type="spellEnd"/>
      <w:r>
        <w:rPr>
          <w:color w:val="auto"/>
          <w:sz w:val="24"/>
          <w:szCs w:val="24"/>
        </w:rPr>
        <w:t>. – Омск: Изд-во Ом</w:t>
      </w:r>
      <w:r w:rsidR="00164917">
        <w:rPr>
          <w:color w:val="auto"/>
          <w:sz w:val="24"/>
          <w:szCs w:val="24"/>
        </w:rPr>
        <w:t>ской гуманитарной академии, 2023</w:t>
      </w:r>
      <w:r>
        <w:rPr>
          <w:color w:val="auto"/>
          <w:sz w:val="24"/>
          <w:szCs w:val="24"/>
        </w:rPr>
        <w:t xml:space="preserve">. </w:t>
      </w:r>
    </w:p>
    <w:p w:rsidR="00935D34" w:rsidRDefault="00935D34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0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>
        <w:rPr>
          <w:color w:val="auto"/>
          <w:sz w:val="24"/>
          <w:szCs w:val="24"/>
        </w:rPr>
        <w:t>аттестации</w:t>
      </w:r>
      <w:proofErr w:type="gramEnd"/>
      <w:r>
        <w:rPr>
          <w:color w:val="auto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>
        <w:rPr>
          <w:color w:val="auto"/>
          <w:sz w:val="24"/>
          <w:szCs w:val="24"/>
        </w:rPr>
        <w:t>бакалавриата</w:t>
      </w:r>
      <w:proofErr w:type="spellEnd"/>
      <w:r>
        <w:rPr>
          <w:color w:val="auto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color w:val="auto"/>
          <w:sz w:val="24"/>
          <w:szCs w:val="24"/>
        </w:rPr>
        <w:t>ОмГА</w:t>
      </w:r>
      <w:proofErr w:type="spellEnd"/>
      <w:r>
        <w:rPr>
          <w:color w:val="auto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35D34" w:rsidRDefault="00935D34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0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>
        <w:rPr>
          <w:color w:val="auto"/>
          <w:sz w:val="24"/>
          <w:szCs w:val="24"/>
        </w:rPr>
        <w:t>ОмГА</w:t>
      </w:r>
      <w:proofErr w:type="spellEnd"/>
      <w:r>
        <w:rPr>
          <w:color w:val="auto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935D34" w:rsidRDefault="00935D34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0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Положение об </w:t>
      </w:r>
      <w:proofErr w:type="gramStart"/>
      <w:r>
        <w:rPr>
          <w:color w:val="auto"/>
          <w:sz w:val="24"/>
          <w:szCs w:val="24"/>
        </w:rPr>
        <w:t>обучении</w:t>
      </w:r>
      <w:proofErr w:type="gramEnd"/>
      <w:r>
        <w:rPr>
          <w:color w:val="auto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color w:val="auto"/>
          <w:sz w:val="24"/>
          <w:szCs w:val="24"/>
        </w:rPr>
        <w:t>бакалавриата</w:t>
      </w:r>
      <w:proofErr w:type="spellEnd"/>
      <w:r>
        <w:rPr>
          <w:color w:val="auto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color w:val="auto"/>
          <w:sz w:val="24"/>
          <w:szCs w:val="24"/>
        </w:rPr>
        <w:t>ОмГА</w:t>
      </w:r>
      <w:proofErr w:type="spellEnd"/>
      <w:r>
        <w:rPr>
          <w:color w:val="auto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35D34" w:rsidRDefault="00935D34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935D34" w:rsidRDefault="00935D3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935D34" w:rsidRDefault="00935D3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935D34" w:rsidRDefault="00935D3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935D34" w:rsidRDefault="00935D34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</w:rPr>
        <w:lastRenderedPageBreak/>
        <w:t xml:space="preserve">Управление персоналом: учебник и практикум для прикладного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А. А. </w:t>
      </w:r>
      <w:proofErr w:type="spellStart"/>
      <w:r>
        <w:rPr>
          <w:sz w:val="24"/>
          <w:szCs w:val="24"/>
        </w:rPr>
        <w:t>Литвинюк</w:t>
      </w:r>
      <w:proofErr w:type="spellEnd"/>
      <w:r>
        <w:rPr>
          <w:sz w:val="24"/>
          <w:szCs w:val="24"/>
        </w:rPr>
        <w:t xml:space="preserve"> [и др.]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под ред. А. А. </w:t>
      </w:r>
      <w:proofErr w:type="spellStart"/>
      <w:r>
        <w:rPr>
          <w:sz w:val="24"/>
          <w:szCs w:val="24"/>
        </w:rPr>
        <w:t>Литвинюка</w:t>
      </w:r>
      <w:proofErr w:type="spellEnd"/>
      <w:r>
        <w:rPr>
          <w:sz w:val="24"/>
          <w:szCs w:val="24"/>
        </w:rPr>
        <w:t xml:space="preserve">. — 2-е изд., пер. и доп. — М. 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2018. — 498 с. — (Серия : Бакалавр. </w:t>
      </w:r>
      <w:proofErr w:type="gramStart"/>
      <w:r>
        <w:rPr>
          <w:sz w:val="24"/>
          <w:szCs w:val="24"/>
        </w:rPr>
        <w:t>Прикладной курс).</w:t>
      </w:r>
      <w:proofErr w:type="gramEnd"/>
      <w:r>
        <w:rPr>
          <w:sz w:val="24"/>
          <w:szCs w:val="24"/>
        </w:rPr>
        <w:t xml:space="preserve"> — ISBN 978-5-9916-5550-7. — Режим доступа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6" w:history="1">
        <w:r>
          <w:rPr>
            <w:rStyle w:val="a5"/>
            <w:color w:val="auto"/>
            <w:sz w:val="24"/>
            <w:szCs w:val="24"/>
          </w:rPr>
          <w:t>www.biblio-online.ru/book/1D94E1F9-DC57-4E83-8AB3-91F651DF693A</w:t>
        </w:r>
      </w:hyperlink>
      <w:r>
        <w:rPr>
          <w:sz w:val="24"/>
          <w:szCs w:val="24"/>
        </w:rPr>
        <w:t>.</w:t>
      </w:r>
    </w:p>
    <w:p w:rsidR="00935D34" w:rsidRDefault="00935D34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Управление персоналом [Электронный ресурс]</w:t>
      </w:r>
      <w:proofErr w:type="gramStart"/>
      <w:r>
        <w:rPr>
          <w:sz w:val="24"/>
          <w:szCs w:val="24"/>
          <w:shd w:val="clear" w:color="auto" w:fill="FCFCFC"/>
        </w:rPr>
        <w:t xml:space="preserve"> :</w:t>
      </w:r>
      <w:proofErr w:type="gramEnd"/>
      <w:r>
        <w:rPr>
          <w:sz w:val="24"/>
          <w:szCs w:val="24"/>
          <w:shd w:val="clear" w:color="auto" w:fill="FCFCFC"/>
        </w:rPr>
        <w:t xml:space="preserve"> учебное пособие для студентов вузов, обучающихся по специальностям «Менеджмент организации» и «Управление персоналом» / П.Э. </w:t>
      </w:r>
      <w:proofErr w:type="spellStart"/>
      <w:r>
        <w:rPr>
          <w:sz w:val="24"/>
          <w:szCs w:val="24"/>
          <w:shd w:val="clear" w:color="auto" w:fill="FCFCFC"/>
        </w:rPr>
        <w:t>Шлендер</w:t>
      </w:r>
      <w:proofErr w:type="spellEnd"/>
      <w:r>
        <w:rPr>
          <w:sz w:val="24"/>
          <w:szCs w:val="24"/>
          <w:shd w:val="clear" w:color="auto" w:fill="FCFCFC"/>
        </w:rPr>
        <w:t xml:space="preserve"> [и др.]. — Электрон</w:t>
      </w:r>
      <w:proofErr w:type="gramStart"/>
      <w:r>
        <w:rPr>
          <w:sz w:val="24"/>
          <w:szCs w:val="24"/>
          <w:shd w:val="clear" w:color="auto" w:fill="FCFCFC"/>
        </w:rPr>
        <w:t>.</w:t>
      </w:r>
      <w:proofErr w:type="gramEnd"/>
      <w:r>
        <w:rPr>
          <w:sz w:val="24"/>
          <w:szCs w:val="24"/>
          <w:shd w:val="clear" w:color="auto" w:fill="FCFCFC"/>
        </w:rPr>
        <w:t xml:space="preserve"> </w:t>
      </w:r>
      <w:proofErr w:type="gramStart"/>
      <w:r>
        <w:rPr>
          <w:sz w:val="24"/>
          <w:szCs w:val="24"/>
          <w:shd w:val="clear" w:color="auto" w:fill="FCFCFC"/>
        </w:rPr>
        <w:t>т</w:t>
      </w:r>
      <w:proofErr w:type="gramEnd"/>
      <w:r>
        <w:rPr>
          <w:sz w:val="24"/>
          <w:szCs w:val="24"/>
          <w:shd w:val="clear" w:color="auto" w:fill="FCFCFC"/>
        </w:rPr>
        <w:t>екстовые данные. — М.</w:t>
      </w:r>
      <w:proofErr w:type="gramStart"/>
      <w:r>
        <w:rPr>
          <w:sz w:val="24"/>
          <w:szCs w:val="24"/>
          <w:shd w:val="clear" w:color="auto" w:fill="FCFCFC"/>
        </w:rPr>
        <w:t xml:space="preserve"> :</w:t>
      </w:r>
      <w:proofErr w:type="gramEnd"/>
      <w:r>
        <w:rPr>
          <w:sz w:val="24"/>
          <w:szCs w:val="24"/>
          <w:shd w:val="clear" w:color="auto" w:fill="FCFCFC"/>
        </w:rPr>
        <w:t xml:space="preserve"> ЮНИТИ-ДАНА, 2017. — 319 </w:t>
      </w:r>
      <w:proofErr w:type="spellStart"/>
      <w:r>
        <w:rPr>
          <w:sz w:val="24"/>
          <w:szCs w:val="24"/>
          <w:shd w:val="clear" w:color="auto" w:fill="FCFCFC"/>
        </w:rPr>
        <w:t>c</w:t>
      </w:r>
      <w:proofErr w:type="spellEnd"/>
      <w:r>
        <w:rPr>
          <w:sz w:val="24"/>
          <w:szCs w:val="24"/>
          <w:shd w:val="clear" w:color="auto" w:fill="FCFCFC"/>
        </w:rPr>
        <w:t xml:space="preserve">. — 5-238-00909-7. — Режим доступа: </w:t>
      </w:r>
      <w:hyperlink r:id="rId7" w:history="1">
        <w:r w:rsidR="00CC06DD">
          <w:rPr>
            <w:rStyle w:val="a5"/>
            <w:sz w:val="24"/>
            <w:szCs w:val="24"/>
            <w:shd w:val="clear" w:color="auto" w:fill="FCFCFC"/>
          </w:rPr>
          <w:t>http://www.iprbookshop.ru/71073.html..</w:t>
        </w:r>
      </w:hyperlink>
      <w:r>
        <w:rPr>
          <w:sz w:val="24"/>
          <w:szCs w:val="24"/>
          <w:shd w:val="clear" w:color="auto" w:fill="FCFCFC"/>
        </w:rPr>
        <w:t>.</w:t>
      </w:r>
    </w:p>
    <w:p w:rsidR="00935D34" w:rsidRDefault="00935D34">
      <w:pPr>
        <w:tabs>
          <w:tab w:val="left" w:pos="567"/>
        </w:tabs>
        <w:rPr>
          <w:sz w:val="24"/>
          <w:szCs w:val="24"/>
          <w:shd w:val="clear" w:color="auto" w:fill="FFFFFF"/>
        </w:rPr>
      </w:pPr>
    </w:p>
    <w:p w:rsidR="00935D34" w:rsidRDefault="00935D34">
      <w:pPr>
        <w:pStyle w:val="a3"/>
        <w:tabs>
          <w:tab w:val="left" w:pos="406"/>
          <w:tab w:val="left" w:pos="567"/>
        </w:tabs>
        <w:ind w:left="0"/>
        <w:jc w:val="both"/>
        <w:rPr>
          <w:b/>
          <w:bCs/>
          <w:i/>
          <w:color w:val="auto"/>
          <w:sz w:val="24"/>
          <w:szCs w:val="24"/>
        </w:rPr>
      </w:pPr>
      <w:r>
        <w:rPr>
          <w:b/>
          <w:bCs/>
          <w:i/>
          <w:color w:val="auto"/>
          <w:sz w:val="24"/>
          <w:szCs w:val="24"/>
        </w:rPr>
        <w:t>Дополнительная:</w:t>
      </w:r>
    </w:p>
    <w:p w:rsidR="00935D34" w:rsidRDefault="00935D34">
      <w:pPr>
        <w:widowControl/>
        <w:tabs>
          <w:tab w:val="left" w:pos="567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 Управление персоналом [Электронный ресурс]: </w:t>
      </w:r>
      <w:proofErr w:type="spellStart"/>
      <w:r>
        <w:rPr>
          <w:sz w:val="24"/>
          <w:szCs w:val="24"/>
          <w:shd w:val="clear" w:color="auto" w:fill="FFFFFF"/>
        </w:rPr>
        <w:t>учеб</w:t>
      </w:r>
      <w:proofErr w:type="gramStart"/>
      <w:r>
        <w:rPr>
          <w:sz w:val="24"/>
          <w:szCs w:val="24"/>
          <w:shd w:val="clear" w:color="auto" w:fill="FFFFFF"/>
        </w:rPr>
        <w:t>.п</w:t>
      </w:r>
      <w:proofErr w:type="gramEnd"/>
      <w:r>
        <w:rPr>
          <w:sz w:val="24"/>
          <w:szCs w:val="24"/>
          <w:shd w:val="clear" w:color="auto" w:fill="FFFFFF"/>
        </w:rPr>
        <w:t>особие</w:t>
      </w:r>
      <w:proofErr w:type="spellEnd"/>
      <w:r>
        <w:rPr>
          <w:sz w:val="24"/>
          <w:szCs w:val="24"/>
          <w:shd w:val="clear" w:color="auto" w:fill="FFFFFF"/>
        </w:rPr>
        <w:t xml:space="preserve">/ Г.И. Михайлина [и др.].— </w:t>
      </w:r>
      <w:proofErr w:type="spellStart"/>
      <w:r>
        <w:rPr>
          <w:sz w:val="24"/>
          <w:szCs w:val="24"/>
          <w:shd w:val="clear" w:color="auto" w:fill="FFFFFF"/>
        </w:rPr>
        <w:t>Электрон</w:t>
      </w:r>
      <w:proofErr w:type="gramStart"/>
      <w:r>
        <w:rPr>
          <w:sz w:val="24"/>
          <w:szCs w:val="24"/>
          <w:shd w:val="clear" w:color="auto" w:fill="FFFFFF"/>
        </w:rPr>
        <w:t>.т</w:t>
      </w:r>
      <w:proofErr w:type="gramEnd"/>
      <w:r>
        <w:rPr>
          <w:sz w:val="24"/>
          <w:szCs w:val="24"/>
          <w:shd w:val="clear" w:color="auto" w:fill="FFFFFF"/>
        </w:rPr>
        <w:t>екстовые</w:t>
      </w:r>
      <w:proofErr w:type="spellEnd"/>
      <w:r>
        <w:rPr>
          <w:sz w:val="24"/>
          <w:szCs w:val="24"/>
          <w:shd w:val="clear" w:color="auto" w:fill="FFFFFF"/>
        </w:rPr>
        <w:t xml:space="preserve"> данные.— М.: Дашков и К, 2014.— 280 </w:t>
      </w:r>
      <w:proofErr w:type="spellStart"/>
      <w:r>
        <w:rPr>
          <w:sz w:val="24"/>
          <w:szCs w:val="24"/>
          <w:shd w:val="clear" w:color="auto" w:fill="FFFFFF"/>
        </w:rPr>
        <w:t>c</w:t>
      </w:r>
      <w:proofErr w:type="spellEnd"/>
      <w:r>
        <w:rPr>
          <w:sz w:val="24"/>
          <w:szCs w:val="24"/>
          <w:shd w:val="clear" w:color="auto" w:fill="FFFFFF"/>
        </w:rPr>
        <w:t xml:space="preserve">.— Режим доступа: </w:t>
      </w:r>
      <w:hyperlink w:history="1">
        <w:r w:rsidR="00CC06DD">
          <w:rPr>
            <w:rStyle w:val="a5"/>
            <w:sz w:val="24"/>
            <w:szCs w:val="24"/>
            <w:shd w:val="clear" w:color="auto" w:fill="FFFFFF"/>
          </w:rPr>
          <w:t>http:</w:t>
        </w:r>
      </w:hyperlink>
      <w:r>
        <w:rPr>
          <w:sz w:val="24"/>
          <w:szCs w:val="24"/>
          <w:shd w:val="clear" w:color="auto" w:fill="FFFFFF"/>
        </w:rPr>
        <w:t xml:space="preserve"> /</w:t>
      </w:r>
      <w:proofErr w:type="spellStart"/>
      <w:r>
        <w:rPr>
          <w:sz w:val="24"/>
          <w:szCs w:val="24"/>
          <w:shd w:val="clear" w:color="auto" w:fill="FFFFFF"/>
        </w:rPr>
        <w:t>www.iprbookshop.ru</w:t>
      </w:r>
      <w:proofErr w:type="spellEnd"/>
      <w:r>
        <w:rPr>
          <w:sz w:val="24"/>
          <w:szCs w:val="24"/>
          <w:shd w:val="clear" w:color="auto" w:fill="FFFFFF"/>
        </w:rPr>
        <w:t>/24834.</w:t>
      </w:r>
    </w:p>
    <w:p w:rsidR="00935D34" w:rsidRDefault="00935D34">
      <w:pPr>
        <w:widowControl/>
        <w:tabs>
          <w:tab w:val="left" w:pos="567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Дейнека, А.В. Управление персоналом организации [Электронный ресурс]: учебник для бакалавров/ А.В. Дейнека.— </w:t>
      </w:r>
      <w:proofErr w:type="spellStart"/>
      <w:r>
        <w:rPr>
          <w:sz w:val="24"/>
          <w:szCs w:val="24"/>
          <w:shd w:val="clear" w:color="auto" w:fill="FFFFFF"/>
        </w:rPr>
        <w:t>Электрон</w:t>
      </w:r>
      <w:proofErr w:type="gramStart"/>
      <w:r>
        <w:rPr>
          <w:sz w:val="24"/>
          <w:szCs w:val="24"/>
          <w:shd w:val="clear" w:color="auto" w:fill="FFFFFF"/>
        </w:rPr>
        <w:t>.т</w:t>
      </w:r>
      <w:proofErr w:type="gramEnd"/>
      <w:r>
        <w:rPr>
          <w:sz w:val="24"/>
          <w:szCs w:val="24"/>
          <w:shd w:val="clear" w:color="auto" w:fill="FFFFFF"/>
        </w:rPr>
        <w:t>екстовые</w:t>
      </w:r>
      <w:proofErr w:type="spellEnd"/>
      <w:r>
        <w:rPr>
          <w:sz w:val="24"/>
          <w:szCs w:val="24"/>
          <w:shd w:val="clear" w:color="auto" w:fill="FFFFFF"/>
        </w:rPr>
        <w:t xml:space="preserve"> данные.— М.: Дашков и К, 2014.— 288 </w:t>
      </w:r>
      <w:proofErr w:type="spellStart"/>
      <w:r>
        <w:rPr>
          <w:sz w:val="24"/>
          <w:szCs w:val="24"/>
          <w:shd w:val="clear" w:color="auto" w:fill="FFFFFF"/>
        </w:rPr>
        <w:t>c</w:t>
      </w:r>
      <w:proofErr w:type="spellEnd"/>
      <w:r>
        <w:rPr>
          <w:sz w:val="24"/>
          <w:szCs w:val="24"/>
          <w:shd w:val="clear" w:color="auto" w:fill="FFFFFF"/>
        </w:rPr>
        <w:t xml:space="preserve">.— Режим доступа: </w:t>
      </w:r>
      <w:hyperlink w:history="1">
        <w:r w:rsidR="00CC06DD">
          <w:rPr>
            <w:rStyle w:val="a5"/>
            <w:sz w:val="24"/>
            <w:szCs w:val="24"/>
            <w:shd w:val="clear" w:color="auto" w:fill="FFFFFF"/>
          </w:rPr>
          <w:t>http:</w:t>
        </w:r>
      </w:hyperlink>
      <w:r>
        <w:rPr>
          <w:sz w:val="24"/>
          <w:szCs w:val="24"/>
          <w:shd w:val="clear" w:color="auto" w:fill="FFFFFF"/>
        </w:rPr>
        <w:t xml:space="preserve">  /</w:t>
      </w:r>
      <w:proofErr w:type="spellStart"/>
      <w:r>
        <w:rPr>
          <w:sz w:val="24"/>
          <w:szCs w:val="24"/>
          <w:shd w:val="clear" w:color="auto" w:fill="FFFFFF"/>
        </w:rPr>
        <w:t>www.iprbookshop.ru</w:t>
      </w:r>
      <w:proofErr w:type="spellEnd"/>
      <w:r>
        <w:rPr>
          <w:sz w:val="24"/>
          <w:szCs w:val="24"/>
          <w:shd w:val="clear" w:color="auto" w:fill="FFFFFF"/>
        </w:rPr>
        <w:t>/24767</w:t>
      </w:r>
    </w:p>
    <w:p w:rsidR="00935D34" w:rsidRDefault="00935D34">
      <w:pPr>
        <w:widowControl/>
        <w:tabs>
          <w:tab w:val="left" w:pos="567"/>
        </w:tabs>
        <w:autoSpaceDE/>
        <w:autoSpaceDN/>
        <w:adjustRightInd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FFFFF"/>
        </w:rPr>
        <w:t>3.</w:t>
      </w:r>
      <w:r>
        <w:rPr>
          <w:sz w:val="24"/>
          <w:szCs w:val="24"/>
          <w:shd w:val="clear" w:color="auto" w:fill="FCFCFC"/>
        </w:rPr>
        <w:t>Инжиева Д.М. Управление персоналом [Электронный ресурс]</w:t>
      </w:r>
      <w:proofErr w:type="gramStart"/>
      <w:r>
        <w:rPr>
          <w:sz w:val="24"/>
          <w:szCs w:val="24"/>
          <w:shd w:val="clear" w:color="auto" w:fill="FCFCFC"/>
        </w:rPr>
        <w:t xml:space="preserve"> :</w:t>
      </w:r>
      <w:proofErr w:type="gramEnd"/>
      <w:r>
        <w:rPr>
          <w:sz w:val="24"/>
          <w:szCs w:val="24"/>
          <w:shd w:val="clear" w:color="auto" w:fill="FCFCFC"/>
        </w:rPr>
        <w:t xml:space="preserve"> учебное пособие (курс лекций) / Д.М. </w:t>
      </w:r>
      <w:proofErr w:type="spellStart"/>
      <w:r>
        <w:rPr>
          <w:sz w:val="24"/>
          <w:szCs w:val="24"/>
          <w:shd w:val="clear" w:color="auto" w:fill="FCFCFC"/>
        </w:rPr>
        <w:t>Инжиева</w:t>
      </w:r>
      <w:proofErr w:type="spellEnd"/>
      <w:r>
        <w:rPr>
          <w:sz w:val="24"/>
          <w:szCs w:val="24"/>
          <w:shd w:val="clear" w:color="auto" w:fill="FCFCFC"/>
        </w:rPr>
        <w:t>. — Электрон</w:t>
      </w:r>
      <w:proofErr w:type="gramStart"/>
      <w:r>
        <w:rPr>
          <w:sz w:val="24"/>
          <w:szCs w:val="24"/>
          <w:shd w:val="clear" w:color="auto" w:fill="FCFCFC"/>
        </w:rPr>
        <w:t>.</w:t>
      </w:r>
      <w:proofErr w:type="gramEnd"/>
      <w:r>
        <w:rPr>
          <w:sz w:val="24"/>
          <w:szCs w:val="24"/>
          <w:shd w:val="clear" w:color="auto" w:fill="FCFCFC"/>
        </w:rPr>
        <w:t xml:space="preserve"> </w:t>
      </w:r>
      <w:proofErr w:type="gramStart"/>
      <w:r>
        <w:rPr>
          <w:sz w:val="24"/>
          <w:szCs w:val="24"/>
          <w:shd w:val="clear" w:color="auto" w:fill="FCFCFC"/>
        </w:rPr>
        <w:t>т</w:t>
      </w:r>
      <w:proofErr w:type="gramEnd"/>
      <w:r>
        <w:rPr>
          <w:sz w:val="24"/>
          <w:szCs w:val="24"/>
          <w:shd w:val="clear" w:color="auto" w:fill="FCFCFC"/>
        </w:rPr>
        <w:t xml:space="preserve">екстовые данные. — Симферополь: Университет экономики и управления, 2016. — 268 </w:t>
      </w:r>
      <w:proofErr w:type="spellStart"/>
      <w:r>
        <w:rPr>
          <w:sz w:val="24"/>
          <w:szCs w:val="24"/>
          <w:shd w:val="clear" w:color="auto" w:fill="FCFCFC"/>
        </w:rPr>
        <w:t>c</w:t>
      </w:r>
      <w:proofErr w:type="spellEnd"/>
      <w:r>
        <w:rPr>
          <w:sz w:val="24"/>
          <w:szCs w:val="24"/>
          <w:shd w:val="clear" w:color="auto" w:fill="FCFCFC"/>
        </w:rPr>
        <w:t xml:space="preserve">. — 2227-8397. — Режим доступа: </w:t>
      </w:r>
      <w:hyperlink r:id="rId8" w:history="1">
        <w:r w:rsidR="00CC06DD">
          <w:rPr>
            <w:rStyle w:val="a5"/>
            <w:sz w:val="24"/>
            <w:szCs w:val="24"/>
            <w:shd w:val="clear" w:color="auto" w:fill="FCFCFC"/>
          </w:rPr>
          <w:t>http://www.iprbookshop.ru/73272.html..</w:t>
        </w:r>
      </w:hyperlink>
      <w:r>
        <w:rPr>
          <w:sz w:val="24"/>
          <w:szCs w:val="24"/>
          <w:shd w:val="clear" w:color="auto" w:fill="FCFCFC"/>
        </w:rPr>
        <w:t>.</w:t>
      </w:r>
    </w:p>
    <w:p w:rsidR="00935D34" w:rsidRDefault="00935D34">
      <w:pPr>
        <w:keepNext/>
        <w:widowControl/>
        <w:tabs>
          <w:tab w:val="left" w:pos="708"/>
        </w:tabs>
        <w:autoSpaceDE/>
        <w:adjustRightInd/>
        <w:jc w:val="both"/>
        <w:rPr>
          <w:rFonts w:ascii="Calibri" w:hAnsi="Calibri"/>
          <w:i/>
          <w:sz w:val="24"/>
          <w:szCs w:val="24"/>
        </w:rPr>
      </w:pPr>
    </w:p>
    <w:p w:rsidR="00935D34" w:rsidRDefault="00935D3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935D34" w:rsidRDefault="00935D3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ЭБС </w:t>
      </w:r>
      <w:proofErr w:type="spellStart"/>
      <w:r>
        <w:rPr>
          <w:color w:val="auto"/>
          <w:sz w:val="24"/>
          <w:szCs w:val="24"/>
          <w:lang w:val="en-US"/>
        </w:rPr>
        <w:t>IPRBooks</w:t>
      </w:r>
      <w:proofErr w:type="spellEnd"/>
      <w:r>
        <w:rPr>
          <w:color w:val="auto"/>
          <w:sz w:val="24"/>
          <w:szCs w:val="24"/>
        </w:rPr>
        <w:t xml:space="preserve">  Режим доступа: </w:t>
      </w:r>
      <w:hyperlink r:id="rId9" w:history="1">
        <w:r w:rsidR="00CC06DD">
          <w:rPr>
            <w:rStyle w:val="a5"/>
            <w:sz w:val="24"/>
            <w:szCs w:val="24"/>
          </w:rPr>
          <w:t>http://www.iprbookshop.ru</w:t>
        </w:r>
      </w:hyperlink>
    </w:p>
    <w:p w:rsidR="00935D34" w:rsidRDefault="00935D3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ЭБС издательства «</w:t>
      </w:r>
      <w:proofErr w:type="spellStart"/>
      <w:r>
        <w:rPr>
          <w:color w:val="auto"/>
          <w:sz w:val="24"/>
          <w:szCs w:val="24"/>
        </w:rPr>
        <w:t>Юрайт</w:t>
      </w:r>
      <w:proofErr w:type="spellEnd"/>
      <w:r>
        <w:rPr>
          <w:color w:val="auto"/>
          <w:sz w:val="24"/>
          <w:szCs w:val="24"/>
        </w:rPr>
        <w:t xml:space="preserve">» Режим доступа: </w:t>
      </w:r>
      <w:hyperlink r:id="rId10" w:history="1">
        <w:r w:rsidR="00CC06DD">
          <w:rPr>
            <w:rStyle w:val="a5"/>
            <w:sz w:val="24"/>
            <w:szCs w:val="24"/>
          </w:rPr>
          <w:t>http://biblio-online.ru</w:t>
        </w:r>
      </w:hyperlink>
    </w:p>
    <w:p w:rsidR="00935D34" w:rsidRDefault="00935D3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CC06DD">
          <w:rPr>
            <w:rStyle w:val="a5"/>
            <w:sz w:val="24"/>
            <w:szCs w:val="24"/>
          </w:rPr>
          <w:t>http://window.edu.ru/</w:t>
        </w:r>
      </w:hyperlink>
    </w:p>
    <w:p w:rsidR="00935D34" w:rsidRDefault="00935D3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Научная электронная библиотека </w:t>
      </w:r>
      <w:proofErr w:type="spellStart"/>
      <w:r>
        <w:rPr>
          <w:color w:val="auto"/>
          <w:sz w:val="24"/>
          <w:szCs w:val="24"/>
        </w:rPr>
        <w:t>e-library.ru</w:t>
      </w:r>
      <w:proofErr w:type="spellEnd"/>
      <w:r>
        <w:rPr>
          <w:color w:val="auto"/>
          <w:sz w:val="24"/>
          <w:szCs w:val="24"/>
        </w:rPr>
        <w:t xml:space="preserve"> Режим доступа: </w:t>
      </w:r>
      <w:hyperlink r:id="rId12" w:history="1">
        <w:r w:rsidR="00CC06DD">
          <w:rPr>
            <w:rStyle w:val="a5"/>
            <w:sz w:val="24"/>
            <w:szCs w:val="24"/>
          </w:rPr>
          <w:t>http://elibrary.ru</w:t>
        </w:r>
      </w:hyperlink>
    </w:p>
    <w:p w:rsidR="00935D34" w:rsidRDefault="00935D3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Ресурсы издательства </w:t>
      </w:r>
      <w:proofErr w:type="spellStart"/>
      <w:r>
        <w:rPr>
          <w:color w:val="auto"/>
          <w:sz w:val="24"/>
          <w:szCs w:val="24"/>
        </w:rPr>
        <w:t>Elsevier</w:t>
      </w:r>
      <w:proofErr w:type="spellEnd"/>
      <w:r>
        <w:rPr>
          <w:color w:val="auto"/>
          <w:sz w:val="24"/>
          <w:szCs w:val="24"/>
        </w:rPr>
        <w:t xml:space="preserve"> Режим доступа:  </w:t>
      </w:r>
      <w:hyperlink r:id="rId13" w:history="1">
        <w:r w:rsidR="00CC06DD">
          <w:rPr>
            <w:rStyle w:val="a5"/>
            <w:sz w:val="24"/>
            <w:szCs w:val="24"/>
          </w:rPr>
          <w:t>http://www.sciencedirect.com</w:t>
        </w:r>
      </w:hyperlink>
    </w:p>
    <w:p w:rsidR="00935D34" w:rsidRDefault="00935D3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E83EC5">
          <w:rPr>
            <w:rStyle w:val="a5"/>
            <w:sz w:val="24"/>
            <w:szCs w:val="24"/>
          </w:rPr>
          <w:t>www.edu.ru</w:t>
        </w:r>
      </w:hyperlink>
    </w:p>
    <w:p w:rsidR="00935D34" w:rsidRDefault="00935D3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CC06DD">
          <w:rPr>
            <w:rStyle w:val="a5"/>
            <w:sz w:val="24"/>
            <w:szCs w:val="24"/>
          </w:rPr>
          <w:t>http://journals.cambridge.org</w:t>
        </w:r>
      </w:hyperlink>
    </w:p>
    <w:p w:rsidR="00935D34" w:rsidRDefault="00935D3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CC06DD">
          <w:rPr>
            <w:rStyle w:val="a5"/>
            <w:sz w:val="24"/>
            <w:szCs w:val="24"/>
          </w:rPr>
          <w:t>http://www.oxfordjoumals.org</w:t>
        </w:r>
      </w:hyperlink>
    </w:p>
    <w:p w:rsidR="00935D34" w:rsidRDefault="00935D3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CC06DD">
          <w:rPr>
            <w:rStyle w:val="a5"/>
            <w:sz w:val="24"/>
            <w:szCs w:val="24"/>
          </w:rPr>
          <w:t>http://dic.academic.ru/</w:t>
        </w:r>
      </w:hyperlink>
    </w:p>
    <w:p w:rsidR="00935D34" w:rsidRDefault="00935D3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CC06DD">
          <w:rPr>
            <w:rStyle w:val="a5"/>
            <w:sz w:val="24"/>
            <w:szCs w:val="24"/>
          </w:rPr>
          <w:t>http://www.benran.ru</w:t>
        </w:r>
      </w:hyperlink>
    </w:p>
    <w:p w:rsidR="00935D34" w:rsidRDefault="00935D3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Сайт Госкомстата РФ. Режим доступа: </w:t>
      </w:r>
      <w:hyperlink r:id="rId19" w:history="1">
        <w:r w:rsidR="00CC06DD">
          <w:rPr>
            <w:rStyle w:val="a5"/>
            <w:sz w:val="24"/>
            <w:szCs w:val="24"/>
          </w:rPr>
          <w:t>http://www.gks.ru</w:t>
        </w:r>
      </w:hyperlink>
    </w:p>
    <w:p w:rsidR="00935D34" w:rsidRDefault="00935D3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CC06DD">
          <w:rPr>
            <w:rStyle w:val="a5"/>
            <w:sz w:val="24"/>
            <w:szCs w:val="24"/>
          </w:rPr>
          <w:t>http://diss.rsl.ru</w:t>
        </w:r>
      </w:hyperlink>
    </w:p>
    <w:p w:rsidR="00935D34" w:rsidRDefault="00935D3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CC06DD">
          <w:rPr>
            <w:rStyle w:val="a5"/>
            <w:sz w:val="24"/>
            <w:szCs w:val="24"/>
          </w:rPr>
          <w:t>http://ru.spinform.ru</w:t>
        </w:r>
      </w:hyperlink>
    </w:p>
    <w:p w:rsidR="00935D34" w:rsidRDefault="00935D34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rPr>
          <w:sz w:val="24"/>
          <w:szCs w:val="24"/>
        </w:rPr>
        <w:t>электроннойинформационно-образовательной</w:t>
      </w:r>
      <w:proofErr w:type="spellEnd"/>
      <w:r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>
        <w:rPr>
          <w:sz w:val="24"/>
          <w:szCs w:val="24"/>
        </w:rPr>
        <w:t>имеетсядоступ</w:t>
      </w:r>
      <w:proofErr w:type="spellEnd"/>
      <w:r>
        <w:rPr>
          <w:sz w:val="24"/>
          <w:szCs w:val="24"/>
        </w:rPr>
        <w:t xml:space="preserve"> к </w:t>
      </w:r>
      <w:r>
        <w:rPr>
          <w:sz w:val="24"/>
          <w:szCs w:val="24"/>
        </w:rPr>
        <w:lastRenderedPageBreak/>
        <w:t xml:space="preserve">информационно-телекоммуникационной сети «Интернет», и отвечает техническим требованиям организации как на </w:t>
      </w:r>
      <w:proofErr w:type="spellStart"/>
      <w:r>
        <w:rPr>
          <w:sz w:val="24"/>
          <w:szCs w:val="24"/>
        </w:rPr>
        <w:t>территорииорганизации</w:t>
      </w:r>
      <w:proofErr w:type="spellEnd"/>
      <w:r>
        <w:rPr>
          <w:sz w:val="24"/>
          <w:szCs w:val="24"/>
        </w:rPr>
        <w:t xml:space="preserve">, так и </w:t>
      </w:r>
      <w:proofErr w:type="gramStart"/>
      <w:r>
        <w:rPr>
          <w:sz w:val="24"/>
          <w:szCs w:val="24"/>
        </w:rPr>
        <w:t>вне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ее</w:t>
      </w:r>
      <w:proofErr w:type="gramEnd"/>
      <w:r>
        <w:rPr>
          <w:sz w:val="24"/>
          <w:szCs w:val="24"/>
        </w:rPr>
        <w:t>.</w:t>
      </w:r>
    </w:p>
    <w:p w:rsidR="00935D34" w:rsidRDefault="00935D34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>
        <w:rPr>
          <w:sz w:val="24"/>
          <w:szCs w:val="24"/>
        </w:rPr>
        <w:t>обеспечивает</w:t>
      </w:r>
      <w:proofErr w:type="gramStart"/>
      <w:r>
        <w:rPr>
          <w:sz w:val="24"/>
          <w:szCs w:val="24"/>
        </w:rPr>
        <w:t>:д</w:t>
      </w:r>
      <w:proofErr w:type="gramEnd"/>
      <w:r>
        <w:rPr>
          <w:sz w:val="24"/>
          <w:szCs w:val="24"/>
        </w:rPr>
        <w:t>оступ</w:t>
      </w:r>
      <w:proofErr w:type="spellEnd"/>
      <w:r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>
        <w:rPr>
          <w:sz w:val="24"/>
          <w:szCs w:val="24"/>
        </w:rPr>
        <w:t>кизданиям</w:t>
      </w:r>
      <w:proofErr w:type="spellEnd"/>
      <w:r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>
        <w:rPr>
          <w:sz w:val="24"/>
          <w:szCs w:val="24"/>
        </w:rPr>
        <w:t>ресурсам,указанным</w:t>
      </w:r>
      <w:proofErr w:type="spellEnd"/>
      <w:r>
        <w:rPr>
          <w:sz w:val="24"/>
          <w:szCs w:val="24"/>
        </w:rPr>
        <w:t xml:space="preserve"> в рабочих </w:t>
      </w:r>
      <w:proofErr w:type="spellStart"/>
      <w:r>
        <w:rPr>
          <w:sz w:val="24"/>
          <w:szCs w:val="24"/>
        </w:rPr>
        <w:t>программах;фиксацию</w:t>
      </w:r>
      <w:proofErr w:type="spellEnd"/>
      <w:r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>
        <w:rPr>
          <w:sz w:val="24"/>
          <w:szCs w:val="24"/>
        </w:rPr>
        <w:t>аттестациии</w:t>
      </w:r>
      <w:proofErr w:type="spellEnd"/>
      <w:r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>
        <w:rPr>
          <w:sz w:val="24"/>
          <w:szCs w:val="24"/>
        </w:rPr>
        <w:t>программы;проведение</w:t>
      </w:r>
      <w:proofErr w:type="spellEnd"/>
      <w:r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>
        <w:rPr>
          <w:sz w:val="24"/>
          <w:szCs w:val="24"/>
        </w:rPr>
        <w:t>реализациякоторых</w:t>
      </w:r>
      <w:proofErr w:type="spellEnd"/>
      <w:r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>
        <w:rPr>
          <w:sz w:val="24"/>
          <w:szCs w:val="24"/>
        </w:rPr>
        <w:t>дистанционныхобразовательных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технологий;формирование</w:t>
      </w:r>
      <w:proofErr w:type="spellEnd"/>
      <w:r>
        <w:rPr>
          <w:sz w:val="24"/>
          <w:szCs w:val="24"/>
        </w:rPr>
        <w:t xml:space="preserve">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</w:t>
      </w:r>
      <w:proofErr w:type="spellStart"/>
      <w:r>
        <w:rPr>
          <w:sz w:val="24"/>
          <w:szCs w:val="24"/>
        </w:rPr>
        <w:t>сохранениеработ</w:t>
      </w:r>
      <w:proofErr w:type="spellEnd"/>
      <w:r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>
        <w:rPr>
          <w:sz w:val="24"/>
          <w:szCs w:val="24"/>
        </w:rPr>
        <w:t>участниковобразовательного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процесса</w:t>
      </w:r>
      <w:proofErr w:type="gramStart"/>
      <w:r>
        <w:rPr>
          <w:sz w:val="24"/>
          <w:szCs w:val="24"/>
        </w:rPr>
        <w:t>;в</w:t>
      </w:r>
      <w:proofErr w:type="gramEnd"/>
      <w:r>
        <w:rPr>
          <w:sz w:val="24"/>
          <w:szCs w:val="24"/>
        </w:rPr>
        <w:t>заимодействие</w:t>
      </w:r>
      <w:proofErr w:type="spellEnd"/>
      <w:r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>
        <w:rPr>
          <w:sz w:val="24"/>
          <w:szCs w:val="24"/>
        </w:rPr>
        <w:t>числесинхронное</w:t>
      </w:r>
      <w:proofErr w:type="spellEnd"/>
      <w:r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935D34" w:rsidRDefault="00935D3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35D34" w:rsidRDefault="00935D3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9. Методические указания для </w:t>
      </w:r>
      <w:proofErr w:type="gramStart"/>
      <w:r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того чтобы успешно освоить дисциплину </w:t>
      </w:r>
      <w:r>
        <w:rPr>
          <w:bCs/>
          <w:sz w:val="24"/>
          <w:szCs w:val="24"/>
        </w:rPr>
        <w:t xml:space="preserve">«Основы управления персоналом» </w:t>
      </w:r>
      <w:r>
        <w:rPr>
          <w:sz w:val="24"/>
          <w:szCs w:val="24"/>
        </w:rPr>
        <w:t>обучающиеся должны выполнить следующие методические указания.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подготовки к занятиям </w:t>
      </w:r>
      <w:r>
        <w:rPr>
          <w:b/>
          <w:sz w:val="24"/>
          <w:szCs w:val="24"/>
        </w:rPr>
        <w:t>лекционного типа</w:t>
      </w:r>
      <w:r>
        <w:rPr>
          <w:sz w:val="24"/>
          <w:szCs w:val="24"/>
        </w:rPr>
        <w:t>: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935D34" w:rsidRDefault="00935D3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подготовки к занятиям </w:t>
      </w:r>
      <w:r>
        <w:rPr>
          <w:b/>
          <w:sz w:val="24"/>
          <w:szCs w:val="24"/>
        </w:rPr>
        <w:t xml:space="preserve">семинарского типа: 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>
        <w:rPr>
          <w:sz w:val="24"/>
          <w:szCs w:val="24"/>
        </w:rPr>
        <w:t>организационный</w:t>
      </w:r>
      <w:proofErr w:type="gramEnd"/>
      <w:r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</w:t>
      </w:r>
      <w:r>
        <w:rPr>
          <w:sz w:val="24"/>
          <w:szCs w:val="24"/>
        </w:rPr>
        <w:lastRenderedPageBreak/>
        <w:t>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935D34" w:rsidRDefault="00935D3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</w:t>
      </w:r>
      <w:r>
        <w:rPr>
          <w:b/>
          <w:sz w:val="24"/>
          <w:szCs w:val="24"/>
        </w:rPr>
        <w:t>самостоятельной работы: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>
        <w:rPr>
          <w:sz w:val="24"/>
          <w:szCs w:val="24"/>
        </w:rPr>
        <w:t xml:space="preserve"> − </w:t>
      </w:r>
      <w:proofErr w:type="gramStart"/>
      <w:r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>
        <w:rPr>
          <w:sz w:val="24"/>
          <w:szCs w:val="24"/>
        </w:rPr>
        <w:t>характер</w:t>
      </w:r>
      <w:proofErr w:type="gramEnd"/>
      <w:r>
        <w:rPr>
          <w:sz w:val="24"/>
          <w:szCs w:val="24"/>
        </w:rPr>
        <w:t xml:space="preserve"> и уловить скрытые вопросы.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</w:t>
      </w:r>
      <w:r>
        <w:rPr>
          <w:sz w:val="24"/>
          <w:szCs w:val="24"/>
        </w:rPr>
        <w:lastRenderedPageBreak/>
        <w:t xml:space="preserve">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Следующим этапом работы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935D34" w:rsidRDefault="00935D3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935D34" w:rsidRDefault="00935D3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935D34" w:rsidRDefault="00935D3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935D34" w:rsidRDefault="00935D3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935D34" w:rsidRDefault="00935D3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935D34" w:rsidRDefault="00935D3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935D34" w:rsidRDefault="00935D3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935D34" w:rsidRDefault="00935D3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Подготовка к промежуточной аттестации</w:t>
      </w:r>
      <w:r>
        <w:rPr>
          <w:bCs/>
          <w:sz w:val="24"/>
          <w:szCs w:val="24"/>
        </w:rPr>
        <w:t>: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к промежуточной аттестации целесообразно: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внимательно прочитать рекомендованную литературу;</w:t>
      </w:r>
    </w:p>
    <w:p w:rsidR="00935D34" w:rsidRDefault="00935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составить краткие конспекты ответов (планы ответов). </w:t>
      </w:r>
    </w:p>
    <w:p w:rsidR="00935D34" w:rsidRDefault="00935D34">
      <w:pPr>
        <w:ind w:firstLine="709"/>
        <w:jc w:val="both"/>
        <w:rPr>
          <w:sz w:val="24"/>
          <w:szCs w:val="24"/>
        </w:rPr>
      </w:pPr>
    </w:p>
    <w:p w:rsidR="00935D34" w:rsidRDefault="00935D3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35D34" w:rsidRDefault="00935D3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>
        <w:rPr>
          <w:sz w:val="24"/>
          <w:szCs w:val="24"/>
        </w:rPr>
        <w:t>MicrosoftPowerPoint</w:t>
      </w:r>
      <w:proofErr w:type="spellEnd"/>
      <w:r>
        <w:rPr>
          <w:sz w:val="24"/>
          <w:szCs w:val="24"/>
        </w:rPr>
        <w:t>, видеоматериалов, слайдов.</w:t>
      </w:r>
    </w:p>
    <w:p w:rsidR="00935D34" w:rsidRDefault="00935D3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35D34" w:rsidRDefault="00935D3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>, обеспечивает:</w:t>
      </w:r>
    </w:p>
    <w:p w:rsidR="00935D34" w:rsidRDefault="00935D3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935D34" w:rsidRDefault="00935D3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;</w:t>
      </w:r>
    </w:p>
    <w:p w:rsidR="00935D34" w:rsidRDefault="00935D3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35D34" w:rsidRDefault="00935D3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формирование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35D34" w:rsidRDefault="00935D3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35D34" w:rsidRDefault="00935D3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35D34" w:rsidRDefault="00935D3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35D34" w:rsidRDefault="00935D3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935D34" w:rsidRDefault="00935D3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35D34" w:rsidRDefault="00935D3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35D34" w:rsidRDefault="00935D3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35D34" w:rsidRDefault="00935D3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компьютерное тестирование;</w:t>
      </w:r>
    </w:p>
    <w:p w:rsidR="00935D34" w:rsidRDefault="00935D3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демонстрация 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 xml:space="preserve"> материалов.</w:t>
      </w:r>
    </w:p>
    <w:p w:rsidR="00935D34" w:rsidRDefault="00935D3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ПРОГРАММНОГО ОБЕСПЕЧЕНИЯ</w:t>
      </w:r>
    </w:p>
    <w:p w:rsidR="00935D34" w:rsidRDefault="00935D3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>Microsoft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 </w:t>
      </w:r>
      <w:r>
        <w:rPr>
          <w:sz w:val="24"/>
          <w:szCs w:val="24"/>
          <w:lang w:val="en-US"/>
        </w:rPr>
        <w:t>Professional</w:t>
      </w:r>
      <w:r>
        <w:rPr>
          <w:sz w:val="24"/>
          <w:szCs w:val="24"/>
        </w:rPr>
        <w:t xml:space="preserve"> </w:t>
      </w:r>
    </w:p>
    <w:p w:rsidR="00935D34" w:rsidRDefault="00935D3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Windows XP Professional SP3 </w:t>
      </w:r>
    </w:p>
    <w:p w:rsidR="00935D34" w:rsidRDefault="00935D3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Office Professional 2007 Russian </w:t>
      </w:r>
    </w:p>
    <w:p w:rsidR="00935D34" w:rsidRDefault="00935D3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gramStart"/>
      <w:r>
        <w:rPr>
          <w:bCs/>
          <w:sz w:val="24"/>
          <w:szCs w:val="24"/>
          <w:lang w:val="en-US"/>
        </w:rPr>
        <w:t>C</w:t>
      </w:r>
      <w:proofErr w:type="spellStart"/>
      <w:proofErr w:type="gramEnd"/>
      <w:r>
        <w:rPr>
          <w:bCs/>
          <w:sz w:val="24"/>
          <w:szCs w:val="24"/>
        </w:rPr>
        <w:t>вободно</w:t>
      </w:r>
      <w:proofErr w:type="spellEnd"/>
      <w:r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>
        <w:rPr>
          <w:bCs/>
          <w:sz w:val="24"/>
          <w:szCs w:val="24"/>
          <w:lang w:val="en-US"/>
        </w:rPr>
        <w:t>LibreOffice</w:t>
      </w:r>
      <w:proofErr w:type="spellEnd"/>
      <w:r>
        <w:rPr>
          <w:bCs/>
          <w:sz w:val="24"/>
          <w:szCs w:val="24"/>
        </w:rPr>
        <w:t xml:space="preserve"> 6.0.3.2 </w:t>
      </w:r>
      <w:r>
        <w:rPr>
          <w:bCs/>
          <w:sz w:val="24"/>
          <w:szCs w:val="24"/>
          <w:lang w:val="en-US"/>
        </w:rPr>
        <w:t>Stable</w:t>
      </w:r>
    </w:p>
    <w:p w:rsidR="00935D34" w:rsidRDefault="00935D3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Антивирус Касперского</w:t>
      </w:r>
    </w:p>
    <w:p w:rsidR="00935D34" w:rsidRDefault="00935D3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истема</w:t>
      </w:r>
      <w:proofErr w:type="spellEnd"/>
      <w:r>
        <w:rPr>
          <w:sz w:val="24"/>
          <w:szCs w:val="24"/>
        </w:rPr>
        <w:t xml:space="preserve"> управления курсами LMS Русский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3KL</w:t>
      </w:r>
    </w:p>
    <w:p w:rsidR="005A5EC0" w:rsidRPr="00546EB3" w:rsidRDefault="005A5EC0" w:rsidP="005A5EC0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A5EC0" w:rsidRPr="00546EB3" w:rsidRDefault="005A5EC0" w:rsidP="005A5EC0">
      <w:pPr>
        <w:pStyle w:val="a3"/>
        <w:widowControl/>
        <w:numPr>
          <w:ilvl w:val="0"/>
          <w:numId w:val="20"/>
        </w:numPr>
        <w:autoSpaceDE/>
        <w:autoSpaceDN/>
        <w:adjustRightInd/>
        <w:ind w:left="0"/>
        <w:contextualSpacing/>
        <w:rPr>
          <w:sz w:val="24"/>
          <w:szCs w:val="24"/>
        </w:rPr>
      </w:pPr>
      <w:r w:rsidRPr="00546EB3"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2" w:history="1">
        <w:r w:rsidR="00CC06DD">
          <w:rPr>
            <w:rStyle w:val="a5"/>
            <w:sz w:val="24"/>
            <w:szCs w:val="24"/>
          </w:rPr>
          <w:t>http://www.consultant.ru/edu/student/study/</w:t>
        </w:r>
      </w:hyperlink>
    </w:p>
    <w:p w:rsidR="005A5EC0" w:rsidRPr="00546EB3" w:rsidRDefault="005A5EC0" w:rsidP="005A5EC0">
      <w:pPr>
        <w:pStyle w:val="a3"/>
        <w:widowControl/>
        <w:numPr>
          <w:ilvl w:val="0"/>
          <w:numId w:val="20"/>
        </w:numPr>
        <w:autoSpaceDE/>
        <w:autoSpaceDN/>
        <w:adjustRightInd/>
        <w:ind w:left="0"/>
        <w:contextualSpacing/>
        <w:rPr>
          <w:sz w:val="24"/>
          <w:szCs w:val="24"/>
        </w:rPr>
      </w:pPr>
      <w:r w:rsidRPr="00546EB3">
        <w:rPr>
          <w:sz w:val="24"/>
          <w:szCs w:val="24"/>
        </w:rPr>
        <w:t xml:space="preserve">Справочная правовая система «Гарант» - Режим доступа: </w:t>
      </w:r>
      <w:hyperlink r:id="rId23" w:history="1">
        <w:r w:rsidR="00CC06DD">
          <w:rPr>
            <w:rStyle w:val="a5"/>
            <w:sz w:val="24"/>
            <w:szCs w:val="24"/>
          </w:rPr>
          <w:t>http://edu.garant.ru/omga/</w:t>
        </w:r>
      </w:hyperlink>
    </w:p>
    <w:p w:rsidR="005A5EC0" w:rsidRPr="00546EB3" w:rsidRDefault="005A5EC0" w:rsidP="005A5EC0">
      <w:pPr>
        <w:pStyle w:val="a3"/>
        <w:widowControl/>
        <w:numPr>
          <w:ilvl w:val="0"/>
          <w:numId w:val="20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Официальный интернет-портал правовой информации </w:t>
      </w:r>
      <w:hyperlink r:id="rId24" w:history="1">
        <w:r w:rsidR="00CC06DD">
          <w:rPr>
            <w:rStyle w:val="a5"/>
            <w:sz w:val="24"/>
            <w:szCs w:val="24"/>
          </w:rPr>
          <w:t>http://pravo.gov.ru..</w:t>
        </w:r>
      </w:hyperlink>
      <w:r w:rsidRPr="00546EB3">
        <w:rPr>
          <w:sz w:val="24"/>
          <w:szCs w:val="24"/>
        </w:rPr>
        <w:t>.</w:t>
      </w:r>
    </w:p>
    <w:p w:rsidR="005A5EC0" w:rsidRPr="00546EB3" w:rsidRDefault="005A5EC0" w:rsidP="005A5EC0">
      <w:pPr>
        <w:pStyle w:val="a3"/>
        <w:widowControl/>
        <w:numPr>
          <w:ilvl w:val="0"/>
          <w:numId w:val="20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5" w:history="1">
        <w:r w:rsidR="00CC06DD">
          <w:rPr>
            <w:rStyle w:val="a5"/>
            <w:sz w:val="24"/>
            <w:szCs w:val="24"/>
          </w:rPr>
          <w:t>http://fgosvo.ru..</w:t>
        </w:r>
      </w:hyperlink>
      <w:r w:rsidRPr="00546EB3">
        <w:rPr>
          <w:sz w:val="24"/>
          <w:szCs w:val="24"/>
        </w:rPr>
        <w:t>.</w:t>
      </w:r>
    </w:p>
    <w:p w:rsidR="005A5EC0" w:rsidRPr="00546EB3" w:rsidRDefault="005A5EC0" w:rsidP="005A5EC0">
      <w:pPr>
        <w:pStyle w:val="a3"/>
        <w:widowControl/>
        <w:numPr>
          <w:ilvl w:val="0"/>
          <w:numId w:val="20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6" w:history="1">
        <w:r w:rsidR="00CC06DD">
          <w:rPr>
            <w:rStyle w:val="a5"/>
            <w:sz w:val="24"/>
            <w:szCs w:val="24"/>
          </w:rPr>
          <w:t>http://www.ict.edu.ru..</w:t>
        </w:r>
      </w:hyperlink>
      <w:r w:rsidRPr="00546EB3">
        <w:rPr>
          <w:sz w:val="24"/>
          <w:szCs w:val="24"/>
        </w:rPr>
        <w:t>.</w:t>
      </w:r>
    </w:p>
    <w:p w:rsidR="005A5EC0" w:rsidRPr="00546EB3" w:rsidRDefault="005A5EC0" w:rsidP="005A5EC0">
      <w:pPr>
        <w:pStyle w:val="a3"/>
        <w:widowControl/>
        <w:numPr>
          <w:ilvl w:val="0"/>
          <w:numId w:val="20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proofErr w:type="spellStart"/>
      <w:r w:rsidRPr="00546EB3">
        <w:rPr>
          <w:sz w:val="24"/>
        </w:rPr>
        <w:t>HR-Life.ru</w:t>
      </w:r>
      <w:proofErr w:type="spellEnd"/>
      <w:r w:rsidRPr="00546EB3">
        <w:rPr>
          <w:sz w:val="24"/>
        </w:rPr>
        <w:t xml:space="preserve"> </w:t>
      </w:r>
      <w:r w:rsidRPr="00546EB3">
        <w:rPr>
          <w:b/>
          <w:bCs/>
          <w:sz w:val="24"/>
        </w:rPr>
        <w:t xml:space="preserve">- </w:t>
      </w:r>
      <w:r w:rsidRPr="00546EB3">
        <w:rPr>
          <w:sz w:val="24"/>
        </w:rPr>
        <w:t>специализированный ресурс для менеджеров по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</w:rPr>
        <w:t xml:space="preserve">персоналу и руководителей - </w:t>
      </w:r>
      <w:hyperlink r:id="rId27" w:history="1">
        <w:r w:rsidR="00CC06DD">
          <w:rPr>
            <w:rStyle w:val="a5"/>
            <w:sz w:val="24"/>
          </w:rPr>
          <w:t>http://www.hr-life.ru/</w:t>
        </w:r>
      </w:hyperlink>
      <w:r w:rsidRPr="00546EB3">
        <w:rPr>
          <w:color w:val="0000FF"/>
          <w:sz w:val="24"/>
          <w:szCs w:val="24"/>
        </w:rPr>
        <w:t xml:space="preserve"> </w:t>
      </w:r>
      <w:r w:rsidRPr="00546EB3">
        <w:rPr>
          <w:sz w:val="24"/>
        </w:rPr>
        <w:t>База данных «Библиотека управления» - Корпоративный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</w:rPr>
        <w:t xml:space="preserve">менеджмент - </w:t>
      </w:r>
      <w:hyperlink r:id="rId28" w:history="1">
        <w:r w:rsidR="00CC06DD">
          <w:rPr>
            <w:rStyle w:val="a5"/>
            <w:sz w:val="24"/>
          </w:rPr>
          <w:t>https://www.cfin.ru/rubricator.shtml</w:t>
        </w:r>
      </w:hyperlink>
      <w:r w:rsidRPr="00546EB3">
        <w:rPr>
          <w:color w:val="0000FF"/>
          <w:sz w:val="24"/>
          <w:szCs w:val="24"/>
        </w:rPr>
        <w:t xml:space="preserve"> </w:t>
      </w:r>
    </w:p>
    <w:p w:rsidR="005A5EC0" w:rsidRPr="00546EB3" w:rsidRDefault="005A5EC0" w:rsidP="005A5EC0">
      <w:pPr>
        <w:pStyle w:val="a3"/>
        <w:widowControl/>
        <w:numPr>
          <w:ilvl w:val="0"/>
          <w:numId w:val="20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</w:rPr>
        <w:t>База открытых данных Минтруда России -</w:t>
      </w:r>
      <w:r w:rsidRPr="00546EB3">
        <w:rPr>
          <w:sz w:val="24"/>
          <w:szCs w:val="24"/>
        </w:rPr>
        <w:t xml:space="preserve"> </w:t>
      </w:r>
      <w:hyperlink r:id="rId29" w:history="1">
        <w:r w:rsidR="00CC06DD">
          <w:rPr>
            <w:rStyle w:val="a5"/>
            <w:sz w:val="24"/>
            <w:szCs w:val="24"/>
          </w:rPr>
          <w:t>https://rosmintrud.ru/opendata</w:t>
        </w:r>
      </w:hyperlink>
      <w:r w:rsidRPr="00546EB3">
        <w:rPr>
          <w:color w:val="0000FF"/>
          <w:sz w:val="24"/>
          <w:szCs w:val="24"/>
        </w:rPr>
        <w:t xml:space="preserve"> </w:t>
      </w:r>
    </w:p>
    <w:p w:rsidR="005A5EC0" w:rsidRPr="00546EB3" w:rsidRDefault="005A5EC0" w:rsidP="005A5EC0">
      <w:pPr>
        <w:pStyle w:val="a3"/>
        <w:widowControl/>
        <w:numPr>
          <w:ilvl w:val="0"/>
          <w:numId w:val="20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</w:rPr>
        <w:t>База данных «Информирование граждан и работодателей о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</w:rPr>
        <w:t>положении на рынке труда» Минтруда РФ -</w:t>
      </w:r>
      <w:r w:rsidRPr="00546EB3">
        <w:rPr>
          <w:sz w:val="24"/>
          <w:szCs w:val="24"/>
        </w:rPr>
        <w:t xml:space="preserve"> </w:t>
      </w:r>
      <w:hyperlink r:id="rId30" w:history="1">
        <w:r w:rsidR="00CC06DD">
          <w:rPr>
            <w:rStyle w:val="a5"/>
            <w:sz w:val="24"/>
            <w:szCs w:val="24"/>
          </w:rPr>
          <w:t>https://rosmintrud.ru/ministry/programms/inform</w:t>
        </w:r>
      </w:hyperlink>
    </w:p>
    <w:p w:rsidR="005A5EC0" w:rsidRPr="00546EB3" w:rsidRDefault="005A5EC0" w:rsidP="005A5EC0">
      <w:pPr>
        <w:pStyle w:val="a3"/>
        <w:widowControl/>
        <w:numPr>
          <w:ilvl w:val="0"/>
          <w:numId w:val="20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</w:rPr>
        <w:t>Федеральный образовательный портал «Экономика Социология</w:t>
      </w:r>
      <w:r w:rsidRPr="00546EB3">
        <w:rPr>
          <w:sz w:val="24"/>
          <w:szCs w:val="24"/>
        </w:rPr>
        <w:br/>
      </w:r>
      <w:r w:rsidRPr="00546EB3">
        <w:rPr>
          <w:sz w:val="24"/>
        </w:rPr>
        <w:t xml:space="preserve">Менеджмент» - </w:t>
      </w:r>
      <w:hyperlink r:id="rId31" w:history="1">
        <w:r w:rsidR="00CC06DD">
          <w:rPr>
            <w:rStyle w:val="a5"/>
            <w:sz w:val="24"/>
          </w:rPr>
          <w:t>http://ecsocman.hse.ru</w:t>
        </w:r>
      </w:hyperlink>
    </w:p>
    <w:p w:rsidR="005A5EC0" w:rsidRPr="00546EB3" w:rsidRDefault="005A5EC0" w:rsidP="005A5EC0">
      <w:pPr>
        <w:ind w:firstLine="709"/>
        <w:jc w:val="both"/>
        <w:rPr>
          <w:b/>
          <w:sz w:val="24"/>
          <w:szCs w:val="24"/>
        </w:rPr>
      </w:pPr>
    </w:p>
    <w:p w:rsidR="005A5EC0" w:rsidRPr="00546EB3" w:rsidRDefault="005A5EC0" w:rsidP="005A5EC0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A5EC0" w:rsidRPr="00546EB3" w:rsidRDefault="005A5EC0" w:rsidP="005A5EC0">
      <w:pPr>
        <w:ind w:firstLine="709"/>
        <w:jc w:val="both"/>
        <w:rPr>
          <w:color w:val="FF0000"/>
          <w:sz w:val="24"/>
          <w:szCs w:val="24"/>
        </w:rPr>
      </w:pPr>
    </w:p>
    <w:p w:rsidR="005A5EC0" w:rsidRPr="00546EB3" w:rsidRDefault="005A5EC0" w:rsidP="005A5EC0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5A5EC0" w:rsidRPr="00546EB3" w:rsidRDefault="005A5EC0" w:rsidP="005A5EC0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lastRenderedPageBreak/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5A5EC0" w:rsidRPr="00546EB3" w:rsidRDefault="005A5EC0" w:rsidP="005A5EC0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5A5EC0" w:rsidRPr="00546EB3" w:rsidRDefault="005A5EC0" w:rsidP="005A5EC0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5A5EC0" w:rsidRPr="00546EB3" w:rsidRDefault="005A5EC0" w:rsidP="005A5EC0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E83EC5">
          <w:rPr>
            <w:rStyle w:val="a5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5A5EC0" w:rsidRPr="00546EB3" w:rsidRDefault="005A5EC0" w:rsidP="005A5EC0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E57849">
        <w:fldChar w:fldCharType="begin"/>
      </w:r>
      <w:r w:rsidR="0061107B">
        <w:instrText>HYPERLINK "http://www.biblio-online.ru,"</w:instrText>
      </w:r>
      <w:r w:rsidR="00E57849">
        <w:fldChar w:fldCharType="separate"/>
      </w:r>
      <w:r w:rsidR="00E83EC5">
        <w:rPr>
          <w:rStyle w:val="a5"/>
          <w:sz w:val="24"/>
          <w:szCs w:val="24"/>
          <w:shd w:val="clear" w:color="auto" w:fill="F9F9F9"/>
        </w:rPr>
        <w:t>www.biblio-online.ru</w:t>
      </w:r>
      <w:proofErr w:type="spellEnd"/>
      <w:r w:rsidR="00E83EC5">
        <w:rPr>
          <w:rStyle w:val="a5"/>
          <w:sz w:val="24"/>
          <w:szCs w:val="24"/>
          <w:shd w:val="clear" w:color="auto" w:fill="F9F9F9"/>
        </w:rPr>
        <w:t>,»</w:t>
      </w:r>
      <w:r w:rsidR="00E57849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5A5EC0" w:rsidRPr="00546EB3" w:rsidRDefault="005A5EC0" w:rsidP="005A5EC0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</w:t>
      </w:r>
      <w:r w:rsidRPr="00546EB3">
        <w:rPr>
          <w:sz w:val="24"/>
          <w:szCs w:val="24"/>
        </w:rPr>
        <w:lastRenderedPageBreak/>
        <w:t xml:space="preserve">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E83EC5">
          <w:rPr>
            <w:rStyle w:val="a5"/>
            <w:sz w:val="24"/>
            <w:szCs w:val="24"/>
            <w:lang w:val="en-US"/>
          </w:rPr>
          <w:t>www</w:t>
        </w:r>
        <w:r w:rsidR="00E83EC5" w:rsidRPr="009C4754">
          <w:rPr>
            <w:rStyle w:val="a5"/>
            <w:sz w:val="24"/>
            <w:szCs w:val="24"/>
          </w:rPr>
          <w:t>.</w:t>
        </w:r>
        <w:proofErr w:type="spellStart"/>
        <w:r w:rsidR="00E83EC5">
          <w:rPr>
            <w:rStyle w:val="a5"/>
            <w:sz w:val="24"/>
            <w:szCs w:val="24"/>
            <w:lang w:val="en-US"/>
          </w:rPr>
          <w:t>biblio</w:t>
        </w:r>
        <w:proofErr w:type="spellEnd"/>
        <w:r w:rsidR="00E83EC5" w:rsidRPr="009C4754">
          <w:rPr>
            <w:rStyle w:val="a5"/>
            <w:sz w:val="24"/>
            <w:szCs w:val="24"/>
          </w:rPr>
          <w:t>-</w:t>
        </w:r>
        <w:r w:rsidR="00E83EC5">
          <w:rPr>
            <w:rStyle w:val="a5"/>
            <w:sz w:val="24"/>
            <w:szCs w:val="24"/>
            <w:lang w:val="en-US"/>
          </w:rPr>
          <w:t>online</w:t>
        </w:r>
        <w:r w:rsidR="00E83EC5" w:rsidRPr="009C4754">
          <w:rPr>
            <w:rStyle w:val="a5"/>
            <w:sz w:val="24"/>
            <w:szCs w:val="24"/>
          </w:rPr>
          <w:t>.</w:t>
        </w:r>
        <w:proofErr w:type="spellStart"/>
        <w:r w:rsidR="00E83EC5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5A5EC0" w:rsidRPr="00546EB3" w:rsidRDefault="005A5EC0" w:rsidP="005A5EC0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FD1CD8" w:rsidRPr="00546EB3" w:rsidRDefault="00FD1CD8" w:rsidP="00FD1CD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5A5EC0" w:rsidRPr="00546EB3" w:rsidRDefault="005A5EC0" w:rsidP="005A5EC0">
      <w:pPr>
        <w:ind w:firstLine="708"/>
        <w:jc w:val="both"/>
        <w:rPr>
          <w:sz w:val="24"/>
          <w:szCs w:val="24"/>
        </w:rPr>
      </w:pPr>
    </w:p>
    <w:p w:rsidR="005A5EC0" w:rsidRPr="00036F40" w:rsidRDefault="005A5EC0" w:rsidP="005A5EC0">
      <w:pPr>
        <w:ind w:firstLine="709"/>
        <w:jc w:val="both"/>
        <w:rPr>
          <w:sz w:val="24"/>
          <w:szCs w:val="24"/>
        </w:rPr>
      </w:pPr>
    </w:p>
    <w:p w:rsidR="005A5EC0" w:rsidRPr="003F6122" w:rsidRDefault="005A5EC0" w:rsidP="005A5EC0">
      <w:pPr>
        <w:ind w:firstLine="709"/>
        <w:jc w:val="both"/>
        <w:rPr>
          <w:color w:val="FF0000"/>
          <w:sz w:val="24"/>
          <w:szCs w:val="24"/>
        </w:rPr>
      </w:pPr>
    </w:p>
    <w:p w:rsidR="005A5EC0" w:rsidRDefault="005A5EC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5A5EC0" w:rsidSect="0061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56AC"/>
    <w:multiLevelType w:val="hybridMultilevel"/>
    <w:tmpl w:val="8BB4F932"/>
    <w:lvl w:ilvl="0" w:tplc="913C452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5457A"/>
    <w:multiLevelType w:val="hybridMultilevel"/>
    <w:tmpl w:val="4F2CC032"/>
    <w:lvl w:ilvl="0" w:tplc="DE366074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 w:tplc="A104A48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9724476">
      <w:start w:val="1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D0702"/>
    <w:multiLevelType w:val="hybridMultilevel"/>
    <w:tmpl w:val="09A0C07E"/>
    <w:lvl w:ilvl="0" w:tplc="913C452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F77F3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multilevel"/>
    <w:tmpl w:val="E0E0A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09" w:hanging="4200"/>
      </w:pPr>
      <w:rPr>
        <w:rFonts w:hint="default"/>
        <w:color w:val="0000FF"/>
        <w:sz w:val="20"/>
        <w:u w:val="single"/>
      </w:rPr>
    </w:lvl>
    <w:lvl w:ilvl="2">
      <w:start w:val="1"/>
      <w:numFmt w:val="decimal"/>
      <w:isLgl/>
      <w:lvlText w:val="%1.%2.%3."/>
      <w:lvlJc w:val="left"/>
      <w:pPr>
        <w:ind w:left="5258" w:hanging="4200"/>
      </w:pPr>
      <w:rPr>
        <w:rFonts w:hint="default"/>
        <w:color w:val="0000FF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5607" w:hanging="4200"/>
      </w:pPr>
      <w:rPr>
        <w:rFonts w:hint="default"/>
        <w:color w:val="0000FF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5956" w:hanging="4200"/>
      </w:pPr>
      <w:rPr>
        <w:rFonts w:hint="default"/>
        <w:color w:val="0000FF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6305" w:hanging="4200"/>
      </w:pPr>
      <w:rPr>
        <w:rFonts w:hint="default"/>
        <w:color w:val="0000FF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654" w:hanging="4200"/>
      </w:pPr>
      <w:rPr>
        <w:rFonts w:hint="default"/>
        <w:color w:val="0000FF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003" w:hanging="4200"/>
      </w:pPr>
      <w:rPr>
        <w:rFonts w:hint="default"/>
        <w:color w:val="0000FF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352" w:hanging="4200"/>
      </w:pPr>
      <w:rPr>
        <w:rFonts w:hint="default"/>
        <w:color w:val="0000FF"/>
        <w:sz w:val="20"/>
        <w:u w:val="single"/>
      </w:rPr>
    </w:lvl>
  </w:abstractNum>
  <w:abstractNum w:abstractNumId="9">
    <w:nsid w:val="2E2B6CBE"/>
    <w:multiLevelType w:val="hybridMultilevel"/>
    <w:tmpl w:val="FB44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411E2"/>
    <w:multiLevelType w:val="hybridMultilevel"/>
    <w:tmpl w:val="5BB82132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CB345A1"/>
    <w:multiLevelType w:val="hybridMultilevel"/>
    <w:tmpl w:val="84C2AB96"/>
    <w:lvl w:ilvl="0" w:tplc="29F06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E2FA2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06158D6"/>
    <w:multiLevelType w:val="hybridMultilevel"/>
    <w:tmpl w:val="BDB8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BF030EF"/>
    <w:multiLevelType w:val="hybridMultilevel"/>
    <w:tmpl w:val="A95E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73B4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63C85"/>
    <w:multiLevelType w:val="hybridMultilevel"/>
    <w:tmpl w:val="09DC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8"/>
  </w:num>
  <w:num w:numId="5">
    <w:abstractNumId w:val="12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14"/>
  </w:num>
  <w:num w:numId="11">
    <w:abstractNumId w:val="9"/>
  </w:num>
  <w:num w:numId="12">
    <w:abstractNumId w:val="10"/>
  </w:num>
  <w:num w:numId="13">
    <w:abstractNumId w:val="16"/>
  </w:num>
  <w:num w:numId="14">
    <w:abstractNumId w:val="19"/>
  </w:num>
  <w:num w:numId="15">
    <w:abstractNumId w:val="1"/>
  </w:num>
  <w:num w:numId="16">
    <w:abstractNumId w:val="3"/>
  </w:num>
  <w:num w:numId="17">
    <w:abstractNumId w:val="2"/>
  </w:num>
  <w:num w:numId="18">
    <w:abstractNumId w:val="15"/>
  </w:num>
  <w:num w:numId="19">
    <w:abstractNumId w:val="13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DB6"/>
    <w:rsid w:val="000C6BE3"/>
    <w:rsid w:val="00164917"/>
    <w:rsid w:val="00285215"/>
    <w:rsid w:val="00356679"/>
    <w:rsid w:val="005A5EC0"/>
    <w:rsid w:val="0061107B"/>
    <w:rsid w:val="00661DB6"/>
    <w:rsid w:val="006F00E6"/>
    <w:rsid w:val="00860BD0"/>
    <w:rsid w:val="00935D34"/>
    <w:rsid w:val="009B0183"/>
    <w:rsid w:val="009C4754"/>
    <w:rsid w:val="00B31AE6"/>
    <w:rsid w:val="00CC06DD"/>
    <w:rsid w:val="00E57849"/>
    <w:rsid w:val="00E83EC5"/>
    <w:rsid w:val="00FD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7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1107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61107B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107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61107B"/>
    <w:rPr>
      <w:sz w:val="28"/>
      <w:lang w:eastAsia="ru-RU"/>
    </w:rPr>
  </w:style>
  <w:style w:type="paragraph" w:styleId="a3">
    <w:name w:val="List Paragraph"/>
    <w:basedOn w:val="a"/>
    <w:link w:val="a4"/>
    <w:uiPriority w:val="34"/>
    <w:qFormat/>
    <w:rsid w:val="0061107B"/>
    <w:pPr>
      <w:ind w:left="720"/>
    </w:pPr>
    <w:rPr>
      <w:color w:val="000000"/>
    </w:rPr>
  </w:style>
  <w:style w:type="character" w:styleId="a5">
    <w:name w:val="Hyperlink"/>
    <w:uiPriority w:val="99"/>
    <w:unhideWhenUsed/>
    <w:rsid w:val="0061107B"/>
    <w:rPr>
      <w:color w:val="0000FF"/>
      <w:u w:val="single"/>
    </w:rPr>
  </w:style>
  <w:style w:type="character" w:customStyle="1" w:styleId="apple-converted-space">
    <w:name w:val="apple-converted-space"/>
    <w:rsid w:val="0061107B"/>
  </w:style>
  <w:style w:type="character" w:styleId="a6">
    <w:name w:val="FollowedHyperlink"/>
    <w:uiPriority w:val="99"/>
    <w:semiHidden/>
    <w:unhideWhenUsed/>
    <w:rsid w:val="0061107B"/>
    <w:rPr>
      <w:color w:val="800080"/>
      <w:u w:val="single"/>
    </w:rPr>
  </w:style>
  <w:style w:type="paragraph" w:customStyle="1" w:styleId="11">
    <w:name w:val="Обычный (веб)1"/>
    <w:basedOn w:val="a"/>
    <w:uiPriority w:val="99"/>
    <w:unhideWhenUsed/>
    <w:rsid w:val="006110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1107B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61107B"/>
    <w:rPr>
      <w:color w:val="000000"/>
      <w:lang w:eastAsia="ru-RU"/>
    </w:rPr>
  </w:style>
  <w:style w:type="character" w:customStyle="1" w:styleId="12">
    <w:name w:val="Основной текст Знак1"/>
    <w:link w:val="13"/>
    <w:uiPriority w:val="99"/>
    <w:rsid w:val="0061107B"/>
    <w:rPr>
      <w:sz w:val="31"/>
      <w:szCs w:val="31"/>
    </w:rPr>
  </w:style>
  <w:style w:type="paragraph" w:customStyle="1" w:styleId="13">
    <w:name w:val="Основной текст1"/>
    <w:basedOn w:val="a"/>
    <w:next w:val="a8"/>
    <w:link w:val="12"/>
    <w:uiPriority w:val="99"/>
    <w:unhideWhenUsed/>
    <w:qFormat/>
    <w:rsid w:val="0061107B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szCs w:val="31"/>
    </w:rPr>
  </w:style>
  <w:style w:type="paragraph" w:styleId="a8">
    <w:name w:val="Body Text"/>
    <w:basedOn w:val="a"/>
    <w:link w:val="a9"/>
    <w:uiPriority w:val="99"/>
    <w:semiHidden/>
    <w:unhideWhenUsed/>
    <w:rsid w:val="0061107B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61107B"/>
    <w:rPr>
      <w:lang w:eastAsia="ru-RU"/>
    </w:rPr>
  </w:style>
  <w:style w:type="character" w:customStyle="1" w:styleId="fontstyle01">
    <w:name w:val="fontstyle01"/>
    <w:basedOn w:val="a0"/>
    <w:rsid w:val="005A5EC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83E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272.html.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1073.html..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.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s://rosmintrud.ru/opendat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1D94E1F9-DC57-4E83-8AB3-91F651DF693A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.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s://www.cfin.ru/rubricator.shtml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ecsocman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hr-life.ru/" TargetMode="External"/><Relationship Id="rId30" Type="http://schemas.openxmlformats.org/officeDocument/2006/relationships/hyperlink" Target="https://rosmintrud.ru/ministry/programms/in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17FB-8953-4970-A03F-E5EBAE29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8028</Words>
  <Characters>45761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53682</CharactersWithSpaces>
  <SharedDoc>false</SharedDoc>
  <HLinks>
    <vt:vector size="60" baseType="variant"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24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18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4391000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http://www.iprbookshop.ru/73272.html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http://www.iprbookshop.ru/71073.html</vt:lpwstr>
      </vt:variant>
      <vt:variant>
        <vt:lpwstr/>
      </vt:variant>
      <vt:variant>
        <vt:i4>6160450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http://www.biblio-online.ru/book/1D94E1F9-DC57-4E83-8AB3-91F651DF693A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secretar-04</cp:lastModifiedBy>
  <cp:revision>7</cp:revision>
  <cp:lastPrinted>2018-12-05T10:28:00Z</cp:lastPrinted>
  <dcterms:created xsi:type="dcterms:W3CDTF">2022-07-01T16:33:00Z</dcterms:created>
  <dcterms:modified xsi:type="dcterms:W3CDTF">2023-06-06T04:49:00Z</dcterms:modified>
</cp:coreProperties>
</file>